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535" w:rsidRDefault="00F42535" w:rsidP="003378E3">
      <w:pPr>
        <w:ind w:left="-142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7D676A29">
            <wp:extent cx="5937885" cy="4310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8E3" w:rsidRPr="003378E3" w:rsidRDefault="003378E3" w:rsidP="003378E3">
      <w:pPr>
        <w:ind w:left="-142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B6198B">
        <w:rPr>
          <w:rFonts w:ascii="Times New Roman" w:hAnsi="Times New Roman" w:cs="Times New Roman"/>
          <w:b/>
          <w:sz w:val="28"/>
        </w:rPr>
        <w:t>Судебные процессы по делу о геноциде в годы войны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sz w:val="28"/>
          <w:szCs w:val="28"/>
        </w:rPr>
        <w:t>14 октября 1942 г. впервые советским руководством было высказано требование о привлечении к международному суду гитлеровских захватчиков и их пособников. В это же время очередной проект постановления о создании комиссии по установлению и расследованию таких преступлений был направлен наркому иностранных дел В.М. Молотову и секретарю ЦК ВКП(б) А.С. Щербакову.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b/>
          <w:bCs/>
          <w:sz w:val="28"/>
          <w:szCs w:val="28"/>
        </w:rPr>
        <w:t>2 ноября 1942 г.</w:t>
      </w:r>
      <w:r w:rsidRPr="00B6198B">
        <w:rPr>
          <w:rFonts w:ascii="Times New Roman" w:eastAsia="Times New Roman" w:hAnsi="Times New Roman" w:cs="Times New Roman"/>
          <w:sz w:val="28"/>
          <w:szCs w:val="28"/>
        </w:rPr>
        <w:t> Президиум Верховного Совета СССР постановил </w:t>
      </w:r>
      <w:r w:rsidRPr="00B6198B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образовать Чрезвычайную Государственную Комиссию</w:t>
      </w:r>
      <w:r w:rsidRPr="00B6198B">
        <w:rPr>
          <w:rFonts w:ascii="Times New Roman" w:eastAsia="Times New Roman" w:hAnsi="Times New Roman" w:cs="Times New Roman"/>
          <w:sz w:val="28"/>
          <w:szCs w:val="28"/>
        </w:rPr>
        <w:t> по установлению и расследованию злодеяний немецко-фашистских захватчиков и их сообщников и причинённого ущерба гражданам, колхозам, общественным организациям, государственным предприятиям и учреждениям СССР. Постановлением СНК СССР от 16 марта 1943 г. предписывалось создать на местах республиканские, краевые и областные комиссии содействия в работе ЧГК. 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sz w:val="28"/>
          <w:szCs w:val="28"/>
        </w:rPr>
        <w:t xml:space="preserve">Для законной реализации судебных решений в отношении гитлеровских захватчиков и их </w:t>
      </w:r>
      <w:proofErr w:type="gramStart"/>
      <w:r w:rsidRPr="00B6198B">
        <w:rPr>
          <w:rFonts w:ascii="Times New Roman" w:eastAsia="Times New Roman" w:hAnsi="Times New Roman" w:cs="Times New Roman"/>
          <w:sz w:val="28"/>
          <w:szCs w:val="28"/>
        </w:rPr>
        <w:t>пособников</w:t>
      </w:r>
      <w:r w:rsidRPr="00B6198B">
        <w:rPr>
          <w:rFonts w:ascii="Times New Roman" w:eastAsia="Times New Roman" w:hAnsi="Times New Roman" w:cs="Times New Roman"/>
          <w:b/>
          <w:bCs/>
          <w:sz w:val="28"/>
          <w:szCs w:val="28"/>
        </w:rPr>
        <w:t>  19</w:t>
      </w:r>
      <w:proofErr w:type="gramEnd"/>
      <w:r w:rsidRPr="00B619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 1943 г.</w:t>
      </w:r>
      <w:r w:rsidRPr="00B6198B">
        <w:rPr>
          <w:rFonts w:ascii="Times New Roman" w:eastAsia="Times New Roman" w:hAnsi="Times New Roman" w:cs="Times New Roman"/>
          <w:sz w:val="28"/>
          <w:szCs w:val="28"/>
        </w:rPr>
        <w:t>  был подписан </w:t>
      </w:r>
      <w:r w:rsidRPr="00B6198B">
        <w:rPr>
          <w:rFonts w:ascii="Times New Roman" w:eastAsia="Times New Roman" w:hAnsi="Times New Roman" w:cs="Times New Roman"/>
          <w:b/>
          <w:bCs/>
          <w:sz w:val="28"/>
          <w:szCs w:val="28"/>
        </w:rPr>
        <w:t>Указ Президиума Верховного Совета СССР № 39</w:t>
      </w:r>
      <w:r w:rsidRPr="00B6198B">
        <w:rPr>
          <w:rFonts w:ascii="Times New Roman" w:eastAsia="Times New Roman" w:hAnsi="Times New Roman" w:cs="Times New Roman"/>
          <w:sz w:val="28"/>
          <w:szCs w:val="28"/>
        </w:rPr>
        <w:t> «О мерах наказания для немецко-фашистских злодеев, виновных в убийствах и истязаниях советского гражданского населения и пленных красноармейцев, для шпионов, изменников родины из числа советских граждан и для их пособников»: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В освобождённых Красной Армией от немецко-фашистских захватчиков городах и сёлах обнаружено множество фактов неслыханных зверств и чудовищных насилий, учинённых немецкими, итальянскими, румынскими, венгерскими, финскими фашистскими извергами, гитлеровскими агентами, а также шпионами и изменниками родины из числа советских граждан над мирным советским населением и пленными красноармейцами. Многие десятки тысяч ни в чём неповинных женщин, детей и стариков, а также пленных красноармейцев зверски замучены, повешены, расстреляны, заживо сожжены по приказам командиров воинских частей и частей жандармского корпуса гитлеровской армии, начальников гестапо, бургомистров и </w:t>
      </w:r>
      <w:proofErr w:type="gramStart"/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военных комендантов городов</w:t>
      </w:r>
      <w:proofErr w:type="gramEnd"/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сёл, начальников лагерей для военнопленных и других представителей фашистских властей.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Между тем, ко всем этим преступникам, виновным в совершении кровавых расправ над мирным советским населением и пленными красноармейцами, и к их пособникам из местного населения применяется в настоящее время мера возмездия, явно не соответствующая содеянным ими злодеяниям.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Имея в виду, что расправы и насилия над беззащитными советскими гражданами и пленными красноармейцами и измена родине являются самыми позорными и тяжкими преступлениями, самыми гнусными злодеяниями, Президиум Верховного Совета СССР постановляет: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1. Установить, что немецкие, итальянские, румынские, венгерские, финские фашистские злодеи, уличённые в совершении убийств и истязаний гражданского населения и пленных красноармейцев, а также шпионы и изменники родины из числа советских граждан караются смертной казнью через повешение.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2. Пособники из местного населения, уличённые в оказании содействия злодеям в совершении расправ и насилий над гражданским населением и пленными красноармейцами, караются ссылкой в каторжные работы на срок от 15 до 20 лет.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3. Рассмотрение дел о фашистских злодеях, виновных в расправах и насилиях над мирным советским населением и пленными красноармейцами, а также о шпионах, изменниках родины из числа советских граждан и о их пособниках из местного населения возложить на военно-полевые суды, образуемые при дивизиях действующей армии в составе: председателя военного трибунала дивизии (председатель суда), начальника особого отдела дивизии и заместителя командира дивизии по политической части (члены суда), с участием прокурора дивизии.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4. Приговоры военно-полевых судов при дивизиях утверждать командиру дивизии и приводить в исполнение немедленно.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5. Приведение в исполнение приговоров военно-полевых судов при дивизиях - повешение осуждённых к смертной казни - производить публично, при народе, а тела повешенных оставлять на виселице в течение нескольких дней, чтобы все знали, как караются и какое возмездие постигнет всякого, кто совершает насилие и расправу над гражданским населением и кто предает свою родину.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Председатель Президиума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Верховного Совета СССР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М.КАЛИНИН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Секретарь Президиума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Верховного Совета СССР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i/>
          <w:iCs/>
          <w:sz w:val="28"/>
          <w:szCs w:val="28"/>
        </w:rPr>
        <w:t>А.ГОРКИН</w:t>
      </w:r>
    </w:p>
    <w:p w:rsidR="003378E3" w:rsidRPr="00B6198B" w:rsidRDefault="003378E3" w:rsidP="003378E3">
      <w:pPr>
        <w:shd w:val="clear" w:color="auto" w:fill="FFFFFF"/>
        <w:spacing w:after="206" w:line="16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8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378E3" w:rsidRPr="00B6198B" w:rsidRDefault="003378E3" w:rsidP="003378E3">
      <w:pPr>
        <w:pStyle w:val="a4"/>
        <w:shd w:val="clear" w:color="auto" w:fill="FFFFFF"/>
        <w:spacing w:before="0" w:beforeAutospacing="0" w:after="192" w:afterAutospacing="0" w:line="156" w:lineRule="atLeast"/>
        <w:jc w:val="both"/>
        <w:rPr>
          <w:sz w:val="28"/>
          <w:szCs w:val="28"/>
        </w:rPr>
      </w:pPr>
      <w:r w:rsidRPr="00B6198B">
        <w:rPr>
          <w:sz w:val="28"/>
          <w:szCs w:val="28"/>
        </w:rPr>
        <w:t>И уже через три месяца, </w:t>
      </w:r>
      <w:r w:rsidRPr="00B6198B">
        <w:rPr>
          <w:rStyle w:val="a5"/>
          <w:sz w:val="28"/>
          <w:szCs w:val="28"/>
        </w:rPr>
        <w:t>14-17 июля 1943 г.</w:t>
      </w:r>
      <w:r w:rsidRPr="00B6198B">
        <w:rPr>
          <w:sz w:val="28"/>
          <w:szCs w:val="28"/>
        </w:rPr>
        <w:t> состоялся </w:t>
      </w:r>
      <w:r w:rsidRPr="00B6198B">
        <w:rPr>
          <w:rStyle w:val="a5"/>
          <w:sz w:val="28"/>
          <w:szCs w:val="28"/>
        </w:rPr>
        <w:t>первый в мире открытый суд над пособниками нацистов.</w:t>
      </w:r>
      <w:r w:rsidRPr="00B6198B">
        <w:rPr>
          <w:sz w:val="28"/>
          <w:szCs w:val="28"/>
        </w:rPr>
        <w:t> В </w:t>
      </w:r>
      <w:r w:rsidRPr="00B6198B">
        <w:rPr>
          <w:rStyle w:val="a5"/>
          <w:sz w:val="28"/>
          <w:szCs w:val="28"/>
        </w:rPr>
        <w:t>г. Краснодар</w:t>
      </w:r>
      <w:r w:rsidRPr="00B6198B">
        <w:rPr>
          <w:sz w:val="28"/>
          <w:szCs w:val="28"/>
        </w:rPr>
        <w:t xml:space="preserve"> был проведён Краснодарский процесс над 11-ю пособниками </w:t>
      </w:r>
      <w:proofErr w:type="spellStart"/>
      <w:r w:rsidRPr="00B6198B">
        <w:rPr>
          <w:sz w:val="28"/>
          <w:szCs w:val="28"/>
        </w:rPr>
        <w:t>зондеркоманды</w:t>
      </w:r>
      <w:proofErr w:type="spellEnd"/>
      <w:r w:rsidRPr="00B6198B">
        <w:rPr>
          <w:sz w:val="28"/>
          <w:szCs w:val="28"/>
        </w:rPr>
        <w:t xml:space="preserve"> «СС-10-а», которые участвовали в преднамеренном убийстве 13 тыс. жителей Краснодара, в том числе 7000 чел. в душегубках, 300 чел., заживо сожжённых в здании гестапо. 8 из них получили высшую меру наказания, трое – 20 лет лишения свободы. На груди у повешенных висела табличка с надписью: «Казнён за измену Родине». </w:t>
      </w:r>
    </w:p>
    <w:p w:rsidR="003378E3" w:rsidRPr="00B6198B" w:rsidRDefault="003378E3" w:rsidP="003378E3">
      <w:pPr>
        <w:pStyle w:val="a4"/>
        <w:shd w:val="clear" w:color="auto" w:fill="FFFFFF"/>
        <w:spacing w:before="0" w:beforeAutospacing="0" w:after="192" w:afterAutospacing="0" w:line="156" w:lineRule="atLeast"/>
        <w:jc w:val="both"/>
        <w:rPr>
          <w:sz w:val="28"/>
          <w:szCs w:val="28"/>
        </w:rPr>
      </w:pPr>
      <w:r w:rsidRPr="00B6198B">
        <w:rPr>
          <w:sz w:val="28"/>
          <w:szCs w:val="28"/>
        </w:rPr>
        <w:t>Ещё через месяц, </w:t>
      </w:r>
      <w:r w:rsidRPr="00B6198B">
        <w:rPr>
          <w:rStyle w:val="a5"/>
          <w:sz w:val="28"/>
          <w:szCs w:val="28"/>
        </w:rPr>
        <w:t>15-18 августа 1943 г.</w:t>
      </w:r>
      <w:r w:rsidRPr="00B6198B">
        <w:rPr>
          <w:sz w:val="28"/>
          <w:szCs w:val="28"/>
        </w:rPr>
        <w:t> состоялся </w:t>
      </w:r>
      <w:proofErr w:type="spellStart"/>
      <w:r w:rsidRPr="00B6198B">
        <w:rPr>
          <w:rStyle w:val="a5"/>
          <w:sz w:val="28"/>
          <w:szCs w:val="28"/>
        </w:rPr>
        <w:t>Краснодонский</w:t>
      </w:r>
      <w:proofErr w:type="spellEnd"/>
      <w:r w:rsidRPr="00B6198B">
        <w:rPr>
          <w:rStyle w:val="a5"/>
          <w:sz w:val="28"/>
          <w:szCs w:val="28"/>
        </w:rPr>
        <w:t xml:space="preserve"> процесс</w:t>
      </w:r>
      <w:r w:rsidRPr="00B6198B">
        <w:rPr>
          <w:sz w:val="28"/>
          <w:szCs w:val="28"/>
        </w:rPr>
        <w:t> над пособниками немецких оккупантов. В Краснодоне (</w:t>
      </w:r>
      <w:proofErr w:type="spellStart"/>
      <w:r w:rsidRPr="00B6198B">
        <w:rPr>
          <w:sz w:val="28"/>
          <w:szCs w:val="28"/>
        </w:rPr>
        <w:t>Ворошиловградская</w:t>
      </w:r>
      <w:proofErr w:type="spellEnd"/>
      <w:r w:rsidRPr="00B6198B">
        <w:rPr>
          <w:sz w:val="28"/>
          <w:szCs w:val="28"/>
        </w:rPr>
        <w:t xml:space="preserve"> обл. Украинской ССР) 28 сентября 1942 г. нацисты заживо закопали в парке 32 шахтёра — за отказ работать на оккупантов, за участие в истребительных отрядах и партизанской деятельности. Уже на следующий день была создана подпольная организация «Молодая гвардия», так около сотни юношей и девушек от 14 до 25 лет решили отомстить оккупантам. Их акции привлекли внимание немцев, но причины их провала остаются тайной до сих пор.</w:t>
      </w:r>
    </w:p>
    <w:p w:rsidR="003378E3" w:rsidRPr="00B6198B" w:rsidRDefault="003378E3" w:rsidP="003378E3">
      <w:pPr>
        <w:pStyle w:val="a4"/>
        <w:shd w:val="clear" w:color="auto" w:fill="FFFFFF"/>
        <w:spacing w:before="0" w:beforeAutospacing="0" w:after="192" w:afterAutospacing="0" w:line="156" w:lineRule="atLeast"/>
        <w:jc w:val="both"/>
        <w:rPr>
          <w:sz w:val="28"/>
          <w:szCs w:val="28"/>
        </w:rPr>
      </w:pPr>
      <w:r w:rsidRPr="00B6198B">
        <w:rPr>
          <w:sz w:val="28"/>
          <w:szCs w:val="28"/>
        </w:rPr>
        <w:t xml:space="preserve">По версии </w:t>
      </w:r>
      <w:proofErr w:type="spellStart"/>
      <w:r w:rsidRPr="00B6198B">
        <w:rPr>
          <w:sz w:val="28"/>
          <w:szCs w:val="28"/>
        </w:rPr>
        <w:t>Краснодонского</w:t>
      </w:r>
      <w:proofErr w:type="spellEnd"/>
      <w:r w:rsidRPr="00B6198B">
        <w:rPr>
          <w:sz w:val="28"/>
          <w:szCs w:val="28"/>
        </w:rPr>
        <w:t xml:space="preserve"> процесса, предатель Г. </w:t>
      </w:r>
      <w:proofErr w:type="spellStart"/>
      <w:r w:rsidRPr="00B6198B">
        <w:rPr>
          <w:sz w:val="28"/>
          <w:szCs w:val="28"/>
        </w:rPr>
        <w:t>Почепцов</w:t>
      </w:r>
      <w:proofErr w:type="spellEnd"/>
      <w:r w:rsidRPr="00B6198B">
        <w:rPr>
          <w:sz w:val="28"/>
          <w:szCs w:val="28"/>
        </w:rPr>
        <w:t xml:space="preserve"> донёс полиции, и в январе 1943 г. большинство членов подполья после страшных пыток были расстреляны у шурфа, всех раненых и убитых сбросили в шахту. По горячим следам удалось поймать только троих причастных. Следствие по делу предателей длилось пять месяцев — очные ставки, показания свидетелей. Всех троих преступников (М. Кулешова, Г. </w:t>
      </w:r>
      <w:proofErr w:type="spellStart"/>
      <w:r w:rsidRPr="00B6198B">
        <w:rPr>
          <w:sz w:val="28"/>
          <w:szCs w:val="28"/>
        </w:rPr>
        <w:t>Почепцова</w:t>
      </w:r>
      <w:proofErr w:type="spellEnd"/>
      <w:r w:rsidRPr="00B6198B">
        <w:rPr>
          <w:sz w:val="28"/>
          <w:szCs w:val="28"/>
        </w:rPr>
        <w:t xml:space="preserve"> и В. Громова) расстреляли публично в присутствии 5000 жителей Краснодона.</w:t>
      </w:r>
    </w:p>
    <w:p w:rsidR="003378E3" w:rsidRPr="00B6198B" w:rsidRDefault="003378E3" w:rsidP="003378E3">
      <w:pPr>
        <w:pStyle w:val="a4"/>
        <w:shd w:val="clear" w:color="auto" w:fill="FFFFFF"/>
        <w:spacing w:before="0" w:beforeAutospacing="0" w:after="192" w:afterAutospacing="0" w:line="156" w:lineRule="atLeast"/>
        <w:jc w:val="both"/>
        <w:rPr>
          <w:sz w:val="28"/>
          <w:szCs w:val="28"/>
        </w:rPr>
      </w:pPr>
      <w:r w:rsidRPr="00B6198B">
        <w:rPr>
          <w:sz w:val="28"/>
          <w:szCs w:val="28"/>
        </w:rPr>
        <w:lastRenderedPageBreak/>
        <w:t> В октябре 1943 г. на Московской конференции министров иностранных дел СССР, США и Великобритании была выработана совместная «Декларация об ответственности гитлеровцев за совершаемые зверства». </w:t>
      </w:r>
    </w:p>
    <w:p w:rsidR="003378E3" w:rsidRPr="00B6198B" w:rsidRDefault="003378E3" w:rsidP="003378E3">
      <w:pPr>
        <w:pStyle w:val="a4"/>
        <w:shd w:val="clear" w:color="auto" w:fill="FFFFFF"/>
        <w:spacing w:before="0" w:beforeAutospacing="0" w:after="192" w:afterAutospacing="0" w:line="156" w:lineRule="atLeast"/>
        <w:jc w:val="both"/>
        <w:rPr>
          <w:sz w:val="28"/>
          <w:szCs w:val="28"/>
        </w:rPr>
      </w:pPr>
      <w:r w:rsidRPr="00B6198B">
        <w:rPr>
          <w:rStyle w:val="a5"/>
          <w:sz w:val="28"/>
          <w:szCs w:val="28"/>
        </w:rPr>
        <w:t>Первый в мире открытый процесс над нацистскими преступниками</w:t>
      </w:r>
      <w:r w:rsidRPr="00B6198B">
        <w:rPr>
          <w:sz w:val="28"/>
          <w:szCs w:val="28"/>
        </w:rPr>
        <w:t> состоялся также в Советском Союзе. </w:t>
      </w:r>
      <w:r w:rsidRPr="00B6198B">
        <w:rPr>
          <w:rStyle w:val="a5"/>
          <w:sz w:val="28"/>
          <w:szCs w:val="28"/>
        </w:rPr>
        <w:t>15-18 декабря 1943 г.</w:t>
      </w:r>
      <w:r w:rsidRPr="00B6198B">
        <w:rPr>
          <w:sz w:val="28"/>
          <w:szCs w:val="28"/>
        </w:rPr>
        <w:t> был проведён </w:t>
      </w:r>
      <w:r w:rsidRPr="00B6198B">
        <w:rPr>
          <w:rStyle w:val="a5"/>
          <w:sz w:val="28"/>
          <w:szCs w:val="28"/>
        </w:rPr>
        <w:t>Харьковский процесс,</w:t>
      </w:r>
      <w:r w:rsidRPr="00B6198B">
        <w:rPr>
          <w:sz w:val="28"/>
          <w:szCs w:val="28"/>
        </w:rPr>
        <w:t xml:space="preserve"> где на скамье подсудимых   находись   трое  немецких  палачей  и  советский  предатель   —   их  подручный М. Буланов. Нацисты системно уничтожали мирных жителей и военнопленных: заживо закопали в ямы сотни детей из Харьковской больницы, сожгли 300 раненых красноармейцев, расстреляли в </w:t>
      </w:r>
      <w:proofErr w:type="spellStart"/>
      <w:r w:rsidRPr="00B6198B">
        <w:rPr>
          <w:sz w:val="28"/>
          <w:szCs w:val="28"/>
        </w:rPr>
        <w:t>Дробицком</w:t>
      </w:r>
      <w:proofErr w:type="spellEnd"/>
      <w:r w:rsidRPr="00B6198B">
        <w:rPr>
          <w:sz w:val="28"/>
          <w:szCs w:val="28"/>
        </w:rPr>
        <w:t xml:space="preserve"> Яру около 16 тыс. евреев, уморили голодом десятки тысяч харьковчан. Однако, как сказал старший ефрейтор Р. </w:t>
      </w:r>
      <w:proofErr w:type="spellStart"/>
      <w:r w:rsidRPr="00B6198B">
        <w:rPr>
          <w:sz w:val="28"/>
          <w:szCs w:val="28"/>
        </w:rPr>
        <w:t>Рецлав</w:t>
      </w:r>
      <w:proofErr w:type="spellEnd"/>
      <w:r w:rsidRPr="00B6198B">
        <w:rPr>
          <w:sz w:val="28"/>
          <w:szCs w:val="28"/>
        </w:rPr>
        <w:t>, «массовые казни путём повешения и расстрелов казались для германского командования слишком хлопотливыми и медленными средствами». Поэтому, как в Краснодаре и других городах, для массовых казней оккупанты и их пособники использовали «душегубки» («</w:t>
      </w:r>
      <w:proofErr w:type="spellStart"/>
      <w:r w:rsidRPr="00B6198B">
        <w:rPr>
          <w:sz w:val="28"/>
          <w:szCs w:val="28"/>
        </w:rPr>
        <w:t>газенвагены</w:t>
      </w:r>
      <w:proofErr w:type="spellEnd"/>
      <w:r w:rsidRPr="00B6198B">
        <w:rPr>
          <w:sz w:val="28"/>
          <w:szCs w:val="28"/>
        </w:rPr>
        <w:t>») — герметичные грузовики, где людей травили выхлопными газами. Применение «душегубок» держали в тайне, для секретности трупы отравленных харьковчан сжигались. Сколько имен и преступлений так скрыли нацисты — неизвестно. В 1943 г. следствие смогло установить только 30 тыс. документально подтверждённых убийств с конкретными виновниками. Некоторых удалось поймать — для справедливого суда. Всего же по данным ЧГК в Харькове и области нацисты в ходе оккупации преднамеренно уничтожили 300 тыс. советских военнопленных и мирных жителей.</w:t>
      </w:r>
    </w:p>
    <w:p w:rsidR="001C5D7E" w:rsidRDefault="003378E3" w:rsidP="003378E3">
      <w:r w:rsidRPr="00B6198B">
        <w:rPr>
          <w:rFonts w:ascii="Times New Roman" w:hAnsi="Times New Roman" w:cs="Times New Roman"/>
          <w:sz w:val="28"/>
          <w:szCs w:val="28"/>
        </w:rPr>
        <w:t>Использован материал с сайта:  </w:t>
      </w:r>
      <w:hyperlink r:id="rId5" w:history="1">
        <w:r w:rsidRPr="00B6198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https://www.noo-journal.ru/genotsid-sovetskogo-naroda/</w:t>
        </w:r>
      </w:hyperlink>
    </w:p>
    <w:sectPr w:rsidR="001C5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78E3"/>
    <w:rsid w:val="001C5D7E"/>
    <w:rsid w:val="003378E3"/>
    <w:rsid w:val="00F4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AF4328"/>
  <w15:docId w15:val="{64194A22-64E1-42CC-A31A-C66D02D42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78E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3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378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noo-journal.ru/genotsid-sovetskogo-naroda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1114</Words>
  <Characters>6352</Characters>
  <Application>Microsoft Office Word</Application>
  <DocSecurity>0</DocSecurity>
  <Lines>52</Lines>
  <Paragraphs>14</Paragraphs>
  <ScaleCrop>false</ScaleCrop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3</cp:revision>
  <dcterms:created xsi:type="dcterms:W3CDTF">2024-02-02T02:38:00Z</dcterms:created>
  <dcterms:modified xsi:type="dcterms:W3CDTF">2024-02-05T13:15:00Z</dcterms:modified>
</cp:coreProperties>
</file>