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5" w:rsidRPr="009C3F09" w:rsidRDefault="00D975F5" w:rsidP="00D97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F0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975F5" w:rsidRPr="009C3F09" w:rsidRDefault="00D975F5" w:rsidP="00D97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F09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D975F5" w:rsidRPr="009C3F09" w:rsidRDefault="00D975F5" w:rsidP="00D97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F09">
        <w:rPr>
          <w:rFonts w:ascii="Times New Roman" w:hAnsi="Times New Roman"/>
          <w:b/>
          <w:sz w:val="28"/>
          <w:szCs w:val="28"/>
        </w:rPr>
        <w:t>ЭХИРИТ-БУЛАГАТСКИЙ РАЙОН</w:t>
      </w:r>
    </w:p>
    <w:p w:rsidR="00D975F5" w:rsidRPr="009C3F09" w:rsidRDefault="00D975F5" w:rsidP="00D97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F09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D975F5" w:rsidRPr="009C3F09" w:rsidRDefault="00D975F5" w:rsidP="00D97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F09">
        <w:rPr>
          <w:rFonts w:ascii="Times New Roman" w:hAnsi="Times New Roman"/>
          <w:b/>
          <w:sz w:val="28"/>
          <w:szCs w:val="28"/>
        </w:rPr>
        <w:t>ТУГУТУЙСКАЯ СРЕДНЯЯ ОБЩЕОБРАЗОВАТЕЛЬНАЯ ШКОЛА</w:t>
      </w:r>
    </w:p>
    <w:p w:rsidR="00D975F5" w:rsidRPr="009C3F09" w:rsidRDefault="00D975F5" w:rsidP="00D975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3F09">
        <w:rPr>
          <w:rFonts w:ascii="Times New Roman" w:hAnsi="Times New Roman"/>
          <w:b/>
          <w:sz w:val="28"/>
          <w:szCs w:val="28"/>
        </w:rPr>
        <w:t xml:space="preserve">(МОУ </w:t>
      </w:r>
      <w:proofErr w:type="spellStart"/>
      <w:r w:rsidRPr="009C3F09">
        <w:rPr>
          <w:rFonts w:ascii="Times New Roman" w:hAnsi="Times New Roman"/>
          <w:b/>
          <w:sz w:val="28"/>
          <w:szCs w:val="28"/>
        </w:rPr>
        <w:t>Тугутуйская</w:t>
      </w:r>
      <w:proofErr w:type="spellEnd"/>
      <w:r w:rsidRPr="009C3F09">
        <w:rPr>
          <w:rFonts w:ascii="Times New Roman" w:hAnsi="Times New Roman"/>
          <w:b/>
          <w:sz w:val="28"/>
          <w:szCs w:val="28"/>
        </w:rPr>
        <w:t xml:space="preserve"> СОШ)</w:t>
      </w:r>
    </w:p>
    <w:p w:rsidR="00D975F5" w:rsidRPr="009117E3" w:rsidRDefault="00D975F5" w:rsidP="00D975F5">
      <w:pPr>
        <w:pStyle w:val="Style2"/>
        <w:widowControl/>
        <w:spacing w:before="77" w:after="278" w:line="240" w:lineRule="atLeast"/>
        <w:ind w:left="1262"/>
        <w:jc w:val="center"/>
        <w:rPr>
          <w:rStyle w:val="FontStyle11"/>
          <w:b/>
          <w:u w:val="single"/>
        </w:rPr>
      </w:pPr>
      <w:hyperlink r:id="rId5" w:history="1">
        <w:r w:rsidRPr="009117E3">
          <w:rPr>
            <w:rStyle w:val="FontStyle11"/>
            <w:b/>
            <w:u w:val="single"/>
          </w:rPr>
          <w:t>Инструкция о мерах пожарной безопасности в школе</w:t>
        </w:r>
      </w:hyperlink>
    </w:p>
    <w:p w:rsidR="00D975F5" w:rsidRPr="009117E3" w:rsidRDefault="00D975F5" w:rsidP="00D975F5">
      <w:pPr>
        <w:pStyle w:val="Style2"/>
        <w:widowControl/>
        <w:spacing w:before="77" w:after="278" w:line="240" w:lineRule="atLeast"/>
        <w:ind w:left="1262"/>
        <w:jc w:val="both"/>
        <w:rPr>
          <w:rStyle w:val="FontStyle11"/>
          <w:u w:val="single"/>
        </w:rPr>
        <w:sectPr w:rsidR="00D975F5" w:rsidRPr="009117E3" w:rsidSect="009C3F09">
          <w:headerReference w:type="default" r:id="rId6"/>
          <w:pgSz w:w="11905" w:h="16837" w:code="9"/>
          <w:pgMar w:top="284" w:right="567" w:bottom="284" w:left="851" w:header="0" w:footer="0" w:gutter="0"/>
          <w:cols w:space="60"/>
          <w:noEndnote/>
        </w:sectPr>
      </w:pPr>
    </w:p>
    <w:p w:rsidR="00D975F5" w:rsidRPr="009117E3" w:rsidRDefault="00D975F5" w:rsidP="00D975F5">
      <w:pPr>
        <w:pStyle w:val="Style8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СОГЛАСОВАНО</w:t>
      </w:r>
    </w:p>
    <w:p w:rsidR="00D975F5" w:rsidRPr="009117E3" w:rsidRDefault="00D975F5" w:rsidP="00D975F5">
      <w:pPr>
        <w:pStyle w:val="Style8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Представитель трудового коллектива</w:t>
      </w:r>
    </w:p>
    <w:p w:rsidR="00D975F5" w:rsidRPr="009117E3" w:rsidRDefault="00D975F5" w:rsidP="00D975F5">
      <w:pPr>
        <w:pStyle w:val="Style8"/>
        <w:widowControl/>
        <w:spacing w:line="240" w:lineRule="atLeast"/>
        <w:jc w:val="both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</w:rPr>
        <w:t>_____________/</w:t>
      </w:r>
      <w:r>
        <w:rPr>
          <w:rStyle w:val="FontStyle13"/>
          <w:sz w:val="24"/>
          <w:szCs w:val="24"/>
          <w:u w:val="single"/>
        </w:rPr>
        <w:t>Маркова Г.А.</w:t>
      </w:r>
    </w:p>
    <w:p w:rsidR="00D975F5" w:rsidRPr="009117E3" w:rsidRDefault="00D975F5" w:rsidP="00D975F5">
      <w:pPr>
        <w:pStyle w:val="Style8"/>
        <w:widowControl/>
        <w:spacing w:line="240" w:lineRule="atLeast"/>
        <w:jc w:val="both"/>
        <w:rPr>
          <w:rStyle w:val="FontStyle13"/>
          <w:sz w:val="24"/>
          <w:szCs w:val="24"/>
        </w:rPr>
      </w:pPr>
    </w:p>
    <w:p w:rsidR="00D975F5" w:rsidRDefault="00D975F5" w:rsidP="00D975F5">
      <w:pPr>
        <w:pStyle w:val="Style7"/>
        <w:widowControl/>
        <w:spacing w:before="5" w:line="240" w:lineRule="atLeast"/>
        <w:jc w:val="lef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br w:type="column"/>
      </w:r>
      <w:r w:rsidRPr="009117E3">
        <w:rPr>
          <w:rStyle w:val="FontStyle13"/>
          <w:sz w:val="24"/>
          <w:szCs w:val="24"/>
        </w:rPr>
        <w:lastRenderedPageBreak/>
        <w:t>УТВЕРЖДЕНО Директор</w:t>
      </w:r>
      <w:r>
        <w:rPr>
          <w:rStyle w:val="FontStyle13"/>
          <w:sz w:val="24"/>
          <w:szCs w:val="24"/>
        </w:rPr>
        <w:t xml:space="preserve"> школы:</w:t>
      </w:r>
    </w:p>
    <w:p w:rsidR="00D975F5" w:rsidRPr="009117E3" w:rsidRDefault="00D975F5" w:rsidP="00D975F5">
      <w:pPr>
        <w:pStyle w:val="Style7"/>
        <w:widowControl/>
        <w:spacing w:before="5" w:line="240" w:lineRule="atLeast"/>
        <w:jc w:val="left"/>
        <w:rPr>
          <w:rStyle w:val="FontStyle13"/>
          <w:sz w:val="24"/>
          <w:szCs w:val="24"/>
          <w:u w:val="single"/>
        </w:rPr>
      </w:pPr>
      <w:r>
        <w:rPr>
          <w:rStyle w:val="FontStyle13"/>
          <w:sz w:val="24"/>
          <w:szCs w:val="24"/>
        </w:rPr>
        <w:t>______/</w:t>
      </w:r>
      <w:r>
        <w:rPr>
          <w:rStyle w:val="FontStyle13"/>
          <w:sz w:val="24"/>
          <w:szCs w:val="24"/>
          <w:u w:val="single"/>
        </w:rPr>
        <w:t>Никольская В.Г.</w:t>
      </w:r>
    </w:p>
    <w:p w:rsidR="00D975F5" w:rsidRDefault="00D975F5" w:rsidP="00D975F5">
      <w:pPr>
        <w:pStyle w:val="Style7"/>
        <w:widowControl/>
        <w:spacing w:before="5" w:line="240" w:lineRule="atLeast"/>
        <w:jc w:val="lef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Приказ №        от «__»___________2023</w:t>
      </w:r>
    </w:p>
    <w:p w:rsidR="00D975F5" w:rsidRPr="009117E3" w:rsidRDefault="00D975F5" w:rsidP="00D975F5">
      <w:pPr>
        <w:pStyle w:val="Style7"/>
        <w:widowControl/>
        <w:spacing w:before="5" w:line="240" w:lineRule="atLeast"/>
        <w:jc w:val="left"/>
        <w:rPr>
          <w:rStyle w:val="FontStyle13"/>
          <w:sz w:val="24"/>
          <w:szCs w:val="24"/>
        </w:rPr>
        <w:sectPr w:rsidR="00D975F5" w:rsidRPr="009117E3" w:rsidSect="009117E3">
          <w:headerReference w:type="default" r:id="rId7"/>
          <w:type w:val="continuous"/>
          <w:pgSz w:w="11905" w:h="16837" w:code="9"/>
          <w:pgMar w:top="567" w:right="567" w:bottom="567" w:left="851" w:header="0" w:footer="0" w:gutter="0"/>
          <w:cols w:num="2" w:space="720" w:equalWidth="0">
            <w:col w:w="4460" w:space="3451"/>
            <w:col w:w="2575"/>
          </w:cols>
          <w:noEndnote/>
        </w:sectPr>
      </w:pPr>
    </w:p>
    <w:p w:rsidR="00D975F5" w:rsidRPr="009117E3" w:rsidRDefault="00D975F5" w:rsidP="00D975F5">
      <w:pPr>
        <w:pStyle w:val="Style4"/>
        <w:widowControl/>
        <w:spacing w:before="62" w:line="240" w:lineRule="atLeast"/>
        <w:ind w:left="2482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lastRenderedPageBreak/>
        <w:t>Инструкция о мерах пожарной безопасности</w:t>
      </w:r>
    </w:p>
    <w:p w:rsidR="00D975F5" w:rsidRDefault="00D975F5" w:rsidP="00D975F5">
      <w:pPr>
        <w:pStyle w:val="Style4"/>
        <w:widowControl/>
        <w:numPr>
          <w:ilvl w:val="0"/>
          <w:numId w:val="22"/>
        </w:numPr>
        <w:spacing w:before="58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Общие положения инструкции.</w:t>
      </w:r>
    </w:p>
    <w:p w:rsidR="00D975F5" w:rsidRPr="009117E3" w:rsidRDefault="00D975F5" w:rsidP="00D975F5">
      <w:pPr>
        <w:pStyle w:val="Style4"/>
        <w:widowControl/>
        <w:spacing w:before="58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 Данная </w:t>
      </w:r>
      <w:proofErr w:type="spellStart"/>
      <w:r w:rsidRPr="009117E3">
        <w:rPr>
          <w:rStyle w:val="FontStyle13"/>
          <w:sz w:val="24"/>
          <w:szCs w:val="24"/>
        </w:rPr>
        <w:t>общеобъектовая</w:t>
      </w:r>
      <w:proofErr w:type="spellEnd"/>
      <w:r w:rsidRPr="009117E3">
        <w:rPr>
          <w:rStyle w:val="FontStyle13"/>
          <w:sz w:val="24"/>
          <w:szCs w:val="24"/>
        </w:rPr>
        <w:t xml:space="preserve"> инструкция о мерах пожарной безопасности в школе устанавливает требования пожарной безопасности для зданий, сооружений, помещений и территорий образовательного учреждения, нормы поведения работников в целях обеспечения пожарной безопасности.</w:t>
      </w:r>
    </w:p>
    <w:p w:rsidR="00D975F5" w:rsidRPr="009117E3" w:rsidRDefault="00D975F5" w:rsidP="00D975F5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Настоящая инструкция о мерах пожарной безопасности в школе разработана согласно: </w:t>
      </w:r>
      <w:proofErr w:type="gramStart"/>
      <w:r w:rsidRPr="009117E3">
        <w:rPr>
          <w:rStyle w:val="FontStyle13"/>
          <w:sz w:val="24"/>
          <w:szCs w:val="24"/>
        </w:rPr>
        <w:t>Постановлению Правительства РФ от 25 апреля 2012 г. № 390 «О противопожарном режиме» с изменениями, согласно Постановлениям Правительства РФ от 17.02.2014г. №113, 23 июня 2014 года N 581, 6 марта 2015г № 201, 10 ноября 2015г №1213, 6 апреля 2016 г. №275 «О внесении изменений в Правила противопожарного режима в Российской Федерации»;</w:t>
      </w:r>
      <w:proofErr w:type="gramEnd"/>
      <w:r w:rsidRPr="009117E3">
        <w:rPr>
          <w:rStyle w:val="FontStyle13"/>
          <w:sz w:val="24"/>
          <w:szCs w:val="24"/>
        </w:rPr>
        <w:t xml:space="preserve"> Приказу МЧС РФ от 12.12. 2007 г. № 645 (ред. от 22.06.2010 г.) «Об утверждении норм пожарной безопасности «Обучение мерам пожарной безопасности работников организаций»; Федеральному закону №69-ФЗ от 21.12.1994г «О пожарной безопасности» в редакции от 23 июня 2016 года.</w:t>
      </w:r>
    </w:p>
    <w:p w:rsidR="00D975F5" w:rsidRPr="009117E3" w:rsidRDefault="00D975F5" w:rsidP="00D975F5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Руководители, учителя, воспитатели, преподаватели, обслуживающий персонал и другие сотрудники образовательного учреждения, а также учащиеся и воспитанники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пожара.</w:t>
      </w:r>
    </w:p>
    <w:p w:rsidR="00D975F5" w:rsidRPr="009117E3" w:rsidRDefault="00D975F5" w:rsidP="00D975F5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Ответственность за обеспечение пожарной безопасности в школе и выполнение новой инструкции о мерах пожарной безопасности в образовательном учреждении несет - директор школы.</w:t>
      </w:r>
    </w:p>
    <w:p w:rsidR="00D975F5" w:rsidRPr="009117E3" w:rsidRDefault="00D975F5" w:rsidP="00D975F5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Лица, не прошедшие противопожарный инструктаж, а также показавшие неудовлетворительные знания, к работе в образовательном учреждении не допускаются.</w:t>
      </w:r>
    </w:p>
    <w:p w:rsidR="00D975F5" w:rsidRPr="009117E3" w:rsidRDefault="00D975F5" w:rsidP="00D975F5">
      <w:pPr>
        <w:pStyle w:val="Style5"/>
        <w:widowControl/>
        <w:numPr>
          <w:ilvl w:val="0"/>
          <w:numId w:val="1"/>
        </w:numPr>
        <w:tabs>
          <w:tab w:val="left" w:pos="41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Директор общеобразовательного учреждения обязан: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а)</w:t>
      </w:r>
      <w:r w:rsidRPr="009117E3">
        <w:rPr>
          <w:rStyle w:val="FontStyle13"/>
          <w:sz w:val="24"/>
          <w:szCs w:val="24"/>
        </w:rPr>
        <w:tab/>
        <w:t>обеспечить выполнение данных правил и осуществлять контроль соблюдения</w:t>
      </w:r>
      <w:r w:rsidRPr="009117E3">
        <w:rPr>
          <w:rStyle w:val="FontStyle13"/>
          <w:sz w:val="24"/>
          <w:szCs w:val="24"/>
        </w:rPr>
        <w:br/>
        <w:t>установленного в школе противопожарного режима всеми сотрудниками, учащимися и</w:t>
      </w:r>
      <w:r w:rsidRPr="009117E3">
        <w:rPr>
          <w:rStyle w:val="FontStyle13"/>
          <w:sz w:val="24"/>
          <w:szCs w:val="24"/>
        </w:rPr>
        <w:br/>
        <w:t>воспитанниками, а также принимать незамедлительные меры по устранению выявленных</w:t>
      </w:r>
      <w:r w:rsidRPr="009117E3">
        <w:rPr>
          <w:rStyle w:val="FontStyle13"/>
          <w:sz w:val="24"/>
          <w:szCs w:val="24"/>
        </w:rPr>
        <w:br/>
        <w:t>недостатков;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</w:t>
      </w:r>
      <w:r w:rsidRPr="009117E3">
        <w:rPr>
          <w:rStyle w:val="FontStyle13"/>
          <w:sz w:val="24"/>
          <w:szCs w:val="24"/>
        </w:rPr>
        <w:tab/>
        <w:t>организовать изучение общей инструкции о мерах пожарной безопасности на объекте</w:t>
      </w:r>
      <w:r w:rsidRPr="009117E3">
        <w:rPr>
          <w:rStyle w:val="FontStyle13"/>
          <w:sz w:val="24"/>
          <w:szCs w:val="24"/>
        </w:rPr>
        <w:br/>
        <w:t>школы и проведение противопожарного инструктажа со всеми сотрудниками</w:t>
      </w:r>
      <w:r w:rsidRPr="009117E3">
        <w:rPr>
          <w:rStyle w:val="FontStyle13"/>
          <w:sz w:val="24"/>
          <w:szCs w:val="24"/>
        </w:rPr>
        <w:br/>
        <w:t>образовательного учреждения. Определить сроки, место и порядок проведения</w:t>
      </w:r>
      <w:r w:rsidRPr="009117E3">
        <w:rPr>
          <w:rStyle w:val="FontStyle13"/>
          <w:sz w:val="24"/>
          <w:szCs w:val="24"/>
        </w:rPr>
        <w:br/>
        <w:t>противопожарного инструктажа, а также список должностных лиц, на которых возлагается его</w:t>
      </w:r>
      <w:r w:rsidRPr="009117E3">
        <w:rPr>
          <w:rStyle w:val="FontStyle13"/>
          <w:sz w:val="24"/>
          <w:szCs w:val="24"/>
        </w:rPr>
        <w:br/>
        <w:t>проведение.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в)</w:t>
      </w:r>
      <w:r w:rsidRPr="009117E3">
        <w:rPr>
          <w:rStyle w:val="FontStyle13"/>
          <w:sz w:val="24"/>
          <w:szCs w:val="24"/>
        </w:rPr>
        <w:tab/>
        <w:t>обеспечить разработку и утвердить план эвакуации и порядок оповещения людей,</w:t>
      </w:r>
      <w:r w:rsidRPr="009117E3">
        <w:rPr>
          <w:rStyle w:val="FontStyle13"/>
          <w:sz w:val="24"/>
          <w:szCs w:val="24"/>
        </w:rPr>
        <w:br/>
        <w:t>устанавливающие обязанности и действия сотрудников образовательного учреждения на</w:t>
      </w:r>
      <w:r w:rsidRPr="009117E3">
        <w:rPr>
          <w:rStyle w:val="FontStyle13"/>
          <w:sz w:val="24"/>
          <w:szCs w:val="24"/>
        </w:rPr>
        <w:br/>
        <w:t>случай возникновения пожара. План и порядок эвакуации должны своевременно</w:t>
      </w:r>
      <w:r w:rsidRPr="009117E3">
        <w:rPr>
          <w:rStyle w:val="FontStyle13"/>
          <w:sz w:val="24"/>
          <w:szCs w:val="24"/>
        </w:rPr>
        <w:br/>
        <w:t>пересматриваться с учетом изменяющихся условий.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г)</w:t>
      </w:r>
      <w:r w:rsidRPr="009117E3">
        <w:rPr>
          <w:rStyle w:val="FontStyle13"/>
          <w:sz w:val="24"/>
          <w:szCs w:val="24"/>
        </w:rPr>
        <w:tab/>
        <w:t>установить порядок осмотра и закрытия помещений и зданий школы после завершения</w:t>
      </w:r>
      <w:r w:rsidRPr="009117E3">
        <w:rPr>
          <w:rStyle w:val="FontStyle13"/>
          <w:sz w:val="24"/>
          <w:szCs w:val="24"/>
        </w:rPr>
        <w:br/>
        <w:t>учебных занятий и работы образовательного учреждения;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proofErr w:type="spellStart"/>
      <w:r w:rsidRPr="009117E3">
        <w:rPr>
          <w:rStyle w:val="FontStyle13"/>
          <w:sz w:val="24"/>
          <w:szCs w:val="24"/>
        </w:rPr>
        <w:t>д</w:t>
      </w:r>
      <w:proofErr w:type="spellEnd"/>
      <w:r w:rsidRPr="009117E3">
        <w:rPr>
          <w:rStyle w:val="FontStyle13"/>
          <w:sz w:val="24"/>
          <w:szCs w:val="24"/>
        </w:rPr>
        <w:t>)</w:t>
      </w:r>
      <w:r w:rsidRPr="009117E3">
        <w:rPr>
          <w:rStyle w:val="FontStyle13"/>
          <w:sz w:val="24"/>
          <w:szCs w:val="24"/>
        </w:rPr>
        <w:tab/>
        <w:t xml:space="preserve">осуществлять контроль соблюдения противопожарного режима </w:t>
      </w:r>
      <w:proofErr w:type="gramStart"/>
      <w:r w:rsidRPr="009117E3">
        <w:rPr>
          <w:rStyle w:val="FontStyle13"/>
          <w:sz w:val="24"/>
          <w:szCs w:val="24"/>
        </w:rPr>
        <w:t>арендующими</w:t>
      </w:r>
      <w:proofErr w:type="gramEnd"/>
    </w:p>
    <w:p w:rsidR="00D975F5" w:rsidRPr="009117E3" w:rsidRDefault="00D975F5" w:rsidP="00D975F5">
      <w:pPr>
        <w:pStyle w:val="Style1"/>
        <w:widowControl/>
        <w:spacing w:before="53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организациями;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е) обеспечить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D975F5" w:rsidRPr="009117E3" w:rsidRDefault="00D975F5" w:rsidP="00D975F5">
      <w:pPr>
        <w:pStyle w:val="Style5"/>
        <w:widowControl/>
        <w:numPr>
          <w:ilvl w:val="0"/>
          <w:numId w:val="2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Со всеми учащимися образовательного учреждения один раз в учебную четверть во внеурочное время должны проводиться беседы на тему предупреждения пожаров в школе и дома.</w:t>
      </w:r>
    </w:p>
    <w:p w:rsidR="00D975F5" w:rsidRPr="009117E3" w:rsidRDefault="00D975F5" w:rsidP="00D975F5">
      <w:pPr>
        <w:pStyle w:val="Style5"/>
        <w:widowControl/>
        <w:numPr>
          <w:ilvl w:val="0"/>
          <w:numId w:val="2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Практические занятия, направленные на отработку плана эвакуации должны проводиться не реже одного раза в полугодие.</w:t>
      </w:r>
    </w:p>
    <w:p w:rsidR="00D975F5" w:rsidRPr="009117E3" w:rsidRDefault="00D975F5" w:rsidP="00D975F5">
      <w:pPr>
        <w:pStyle w:val="Style5"/>
        <w:widowControl/>
        <w:numPr>
          <w:ilvl w:val="0"/>
          <w:numId w:val="2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Ответственность за обеспечение противопожарного режима в арендуемых зданиях и помещениях школы, а также за исполнение противопожарных мероприятий, которые указаны в договоре аренды, несут руководители арендующих организаций.</w:t>
      </w:r>
    </w:p>
    <w:p w:rsidR="00D975F5" w:rsidRPr="009117E3" w:rsidRDefault="00D975F5" w:rsidP="00D975F5">
      <w:pPr>
        <w:pStyle w:val="Style4"/>
        <w:widowControl/>
        <w:spacing w:before="58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2"/>
          <w:sz w:val="24"/>
          <w:szCs w:val="24"/>
        </w:rPr>
        <w:t>2. Содержание территории, зданий и помещений образовательного учреждения.</w:t>
      </w:r>
      <w:r w:rsidRPr="009117E3">
        <w:rPr>
          <w:rStyle w:val="FontStyle13"/>
          <w:sz w:val="24"/>
          <w:szCs w:val="24"/>
        </w:rPr>
        <w:t xml:space="preserve"> Образовательное учреждение перед началом каждого учебного года должно быть принято соответствующими комиссиями, в состав которых входят представители государственного пожарного надзора.</w:t>
      </w:r>
    </w:p>
    <w:p w:rsidR="00D975F5" w:rsidRPr="009117E3" w:rsidRDefault="00D975F5" w:rsidP="00D975F5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Территория образовательного учреждения должна содержаться в надлежащей чистоте. Отходы горючих материалов, опавшие листья и сухую траву необходимо своевременно убирать и вывозить с территории школы.</w:t>
      </w:r>
    </w:p>
    <w:p w:rsidR="00D975F5" w:rsidRPr="009117E3" w:rsidRDefault="00D975F5" w:rsidP="00D975F5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Дороги, проезды и подъезды к пожарным источникам воды, а также доступы к противопожарному инвентарю и оборудованию должны быть всегда свободны. О закрытии отдельных участков дорог или проездов в связи с проведением ремонтных работ или по иным причинам, препятствующим проезду автомобилей пожарной службы, необходимо немедленно оповестить пожарную охрану.</w:t>
      </w:r>
    </w:p>
    <w:p w:rsidR="00D975F5" w:rsidRPr="009117E3" w:rsidRDefault="00D975F5" w:rsidP="00D975F5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Противопожарные разрывы между зданиями школы не должны использоваться для складирования и хранения материалов и оборудования, а также для стоянки автотранспорта.</w:t>
      </w:r>
    </w:p>
    <w:p w:rsidR="00D975F5" w:rsidRPr="009117E3" w:rsidRDefault="00D975F5" w:rsidP="00D975F5">
      <w:pPr>
        <w:pStyle w:val="Style6"/>
        <w:widowControl/>
        <w:numPr>
          <w:ilvl w:val="0"/>
          <w:numId w:val="3"/>
        </w:numPr>
        <w:tabs>
          <w:tab w:val="left" w:pos="422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Разведение костров, сжигание мусора на территории образовательного учреждения строго запрещено.</w:t>
      </w:r>
    </w:p>
    <w:p w:rsidR="00D975F5" w:rsidRPr="009117E3" w:rsidRDefault="00D975F5" w:rsidP="00D975F5">
      <w:pPr>
        <w:pStyle w:val="Style6"/>
        <w:widowControl/>
        <w:numPr>
          <w:ilvl w:val="0"/>
          <w:numId w:val="3"/>
        </w:numPr>
        <w:tabs>
          <w:tab w:val="left" w:pos="422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образовательном учреждении классы (группы) детей младших возрастов должны быть размещены не выше второго этажа.</w:t>
      </w:r>
    </w:p>
    <w:p w:rsidR="00D975F5" w:rsidRPr="009117E3" w:rsidRDefault="00D975F5" w:rsidP="00D975F5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Вместимость помещений школы должна соответствовать установленным нормам.</w:t>
      </w:r>
    </w:p>
    <w:p w:rsidR="00D975F5" w:rsidRPr="009117E3" w:rsidRDefault="00D975F5" w:rsidP="00D975F5">
      <w:pPr>
        <w:pStyle w:val="Style5"/>
        <w:widowControl/>
        <w:numPr>
          <w:ilvl w:val="0"/>
          <w:numId w:val="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Расстановка мебели и оборудования в классах, кабинетах, мастерских, столовых и других помещениях образовательного учреждения не должна препятствовать эвакуации людей и свободному подходу к средствам пожаротушения.</w:t>
      </w:r>
    </w:p>
    <w:p w:rsidR="00D975F5" w:rsidRPr="009117E3" w:rsidRDefault="00D975F5" w:rsidP="00D975F5">
      <w:pPr>
        <w:pStyle w:val="Style6"/>
        <w:widowControl/>
        <w:numPr>
          <w:ilvl w:val="0"/>
          <w:numId w:val="3"/>
        </w:numPr>
        <w:tabs>
          <w:tab w:val="left" w:pos="422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коридорах, вестибюлях, холлах, на лестничных клетках и дверях эвакуационных выходов школы должны присутствовать предписывающие и указательные знаки безопасности.</w:t>
      </w:r>
    </w:p>
    <w:p w:rsidR="00D975F5" w:rsidRPr="009117E3" w:rsidRDefault="00D975F5" w:rsidP="00D975F5">
      <w:pPr>
        <w:pStyle w:val="Style6"/>
        <w:widowControl/>
        <w:numPr>
          <w:ilvl w:val="0"/>
          <w:numId w:val="4"/>
        </w:numPr>
        <w:tabs>
          <w:tab w:val="left" w:pos="538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Эвакуационные проходы, выходы, коридоры, тамбуры и лестницы образовательного учреждения не должны быть перекрыты каким-либо оборудованием и предметами.</w:t>
      </w:r>
    </w:p>
    <w:p w:rsidR="00D975F5" w:rsidRPr="009117E3" w:rsidRDefault="00D975F5" w:rsidP="00D975F5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Двери лестничных клеток, коридоры, тамбуры и холлы школы должны иметь уплотнения в притворах, оборудованы специальными устройствами самостоятельного закрытия, которые должны постоянно находиться в исправном состоянии. В период нахождения людей в зданиях образовательного учреждения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D975F5" w:rsidRPr="009117E3" w:rsidRDefault="00D975F5" w:rsidP="00D975F5">
      <w:pPr>
        <w:pStyle w:val="Style6"/>
        <w:widowControl/>
        <w:numPr>
          <w:ilvl w:val="0"/>
          <w:numId w:val="4"/>
        </w:numPr>
        <w:tabs>
          <w:tab w:val="left" w:pos="538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помещениях образовательного учреждения, связанных с пребыванием детей, ковры, паласы, ковровые дорожки и т.п. должны быть надежно прикреплены к полу.</w:t>
      </w:r>
    </w:p>
    <w:p w:rsidR="00D975F5" w:rsidRPr="009117E3" w:rsidRDefault="00D975F5" w:rsidP="00D975F5">
      <w:pPr>
        <w:pStyle w:val="Style5"/>
        <w:widowControl/>
        <w:numPr>
          <w:ilvl w:val="0"/>
          <w:numId w:val="4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Помещения школы должны быть оборудованы средствами оповещения людей о возникшем пожаре. Для оповещения людей о пожаре могут применяться внутренняя телефонная и радиотрансляционная сети, специально смонтированные сети вещания, речевая противопожарная сигнализация, звонки и иные звуковые сигналы.</w:t>
      </w:r>
    </w:p>
    <w:p w:rsidR="00D975F5" w:rsidRPr="009117E3" w:rsidRDefault="00D975F5" w:rsidP="00D975F5">
      <w:pPr>
        <w:pStyle w:val="Style6"/>
        <w:widowControl/>
        <w:numPr>
          <w:ilvl w:val="0"/>
          <w:numId w:val="4"/>
        </w:numPr>
        <w:tabs>
          <w:tab w:val="left" w:pos="538"/>
        </w:tabs>
        <w:spacing w:line="240" w:lineRule="atLeast"/>
        <w:rPr>
          <w:rStyle w:val="FontStyle13"/>
          <w:sz w:val="24"/>
          <w:szCs w:val="24"/>
        </w:rPr>
      </w:pPr>
      <w:proofErr w:type="gramStart"/>
      <w:r w:rsidRPr="009117E3">
        <w:rPr>
          <w:rStyle w:val="FontStyle13"/>
          <w:sz w:val="24"/>
          <w:szCs w:val="24"/>
        </w:rPr>
        <w:t xml:space="preserve">Двери (люки) чердачных и технических помещений школы (насосных, вентиляционных камер, бойлерных, складов, кладовых, </w:t>
      </w:r>
      <w:proofErr w:type="spellStart"/>
      <w:r w:rsidRPr="009117E3">
        <w:rPr>
          <w:rStyle w:val="FontStyle13"/>
          <w:sz w:val="24"/>
          <w:szCs w:val="24"/>
        </w:rPr>
        <w:t>электрощитовых</w:t>
      </w:r>
      <w:proofErr w:type="spellEnd"/>
      <w:r w:rsidRPr="009117E3">
        <w:rPr>
          <w:rStyle w:val="FontStyle13"/>
          <w:sz w:val="24"/>
          <w:szCs w:val="24"/>
        </w:rPr>
        <w:t xml:space="preserve"> и т.д.) должны быть постоянно закрыты на замок.</w:t>
      </w:r>
      <w:proofErr w:type="gramEnd"/>
      <w:r w:rsidRPr="009117E3">
        <w:rPr>
          <w:rStyle w:val="FontStyle13"/>
          <w:sz w:val="24"/>
          <w:szCs w:val="24"/>
        </w:rPr>
        <w:t xml:space="preserve"> Ключи от замков необходимо хранить в строго определенном месте, доступном для получения их в любое время суток. На дверях помещений образовательного учреждения должны присутствовать надписи, определяющие назначение помещений и место хранения ключей.</w:t>
      </w:r>
    </w:p>
    <w:p w:rsidR="00D975F5" w:rsidRPr="009117E3" w:rsidRDefault="00D975F5" w:rsidP="00D975F5">
      <w:pPr>
        <w:pStyle w:val="Style5"/>
        <w:widowControl/>
        <w:numPr>
          <w:ilvl w:val="0"/>
          <w:numId w:val="5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Наружные пожарные лестницы, лестницы-стремянки и ограждения на крыше здания образовательного учреждения всегда должны содержаться в исправном состоянии. Допускается нижнюю часть наружных вертикальных лестниц закрывать легкоснимаемыми щитами на высоту, не превышающую 2,5 м от уровня земли.</w:t>
      </w:r>
    </w:p>
    <w:p w:rsidR="00D975F5" w:rsidRPr="009117E3" w:rsidRDefault="00D975F5" w:rsidP="00D975F5">
      <w:pPr>
        <w:pStyle w:val="Style5"/>
        <w:widowControl/>
        <w:numPr>
          <w:ilvl w:val="0"/>
          <w:numId w:val="5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зданиях школы проживание обслуживающего персонала и других лиц категорически запрещено.</w:t>
      </w:r>
    </w:p>
    <w:p w:rsidR="00D975F5" w:rsidRPr="009117E3" w:rsidRDefault="00D975F5" w:rsidP="00D975F5">
      <w:pPr>
        <w:pStyle w:val="Style5"/>
        <w:widowControl/>
        <w:numPr>
          <w:ilvl w:val="0"/>
          <w:numId w:val="5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 xml:space="preserve">Размещение аккумуляторных, хранение легковоспламеняющихся и горючих жидкостей, баллонов с горючими газами и кислородом, целлулоида и </w:t>
      </w:r>
      <w:proofErr w:type="gramStart"/>
      <w:r w:rsidRPr="009117E3">
        <w:rPr>
          <w:rStyle w:val="FontStyle13"/>
          <w:sz w:val="24"/>
          <w:szCs w:val="24"/>
        </w:rPr>
        <w:t>других</w:t>
      </w:r>
      <w:proofErr w:type="gramEnd"/>
      <w:r w:rsidRPr="009117E3">
        <w:rPr>
          <w:rStyle w:val="FontStyle13"/>
          <w:sz w:val="24"/>
          <w:szCs w:val="24"/>
        </w:rPr>
        <w:t xml:space="preserve"> легко воспламеняющихся материалов в зданиях образовательного учреждения, связанных с пребыванием детей, а также в подвалах и цокольных помещениях школы не допускается.</w:t>
      </w:r>
    </w:p>
    <w:p w:rsidR="00D975F5" w:rsidRPr="009117E3" w:rsidRDefault="00D975F5" w:rsidP="00D975F5">
      <w:pPr>
        <w:pStyle w:val="Style5"/>
        <w:widowControl/>
        <w:numPr>
          <w:ilvl w:val="0"/>
          <w:numId w:val="5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Приямки окон подвальных и цокольных помещений образовательного учреждения должны содержаться в надлежащей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</w:r>
    </w:p>
    <w:p w:rsidR="00D975F5" w:rsidRPr="009117E3" w:rsidRDefault="00D975F5" w:rsidP="00D975F5">
      <w:pPr>
        <w:pStyle w:val="Style5"/>
        <w:widowControl/>
        <w:numPr>
          <w:ilvl w:val="0"/>
          <w:numId w:val="5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зданиях образовательного учреждения запрещено:</w:t>
      </w:r>
    </w:p>
    <w:p w:rsidR="00D975F5" w:rsidRPr="009117E3" w:rsidRDefault="00D975F5" w:rsidP="00D975F5">
      <w:pPr>
        <w:pStyle w:val="Style6"/>
        <w:widowControl/>
        <w:tabs>
          <w:tab w:val="left" w:pos="240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а)</w:t>
      </w:r>
      <w:r w:rsidRPr="009117E3">
        <w:rPr>
          <w:rStyle w:val="FontStyle13"/>
          <w:sz w:val="24"/>
          <w:szCs w:val="24"/>
        </w:rPr>
        <w:tab/>
        <w:t>совершать перепланировку помещений с отступлением от требований строительных норм и</w:t>
      </w:r>
      <w:r w:rsidRPr="009117E3">
        <w:rPr>
          <w:rStyle w:val="FontStyle13"/>
          <w:sz w:val="24"/>
          <w:szCs w:val="24"/>
        </w:rPr>
        <w:br/>
        <w:t>правил;</w:t>
      </w:r>
    </w:p>
    <w:p w:rsidR="00D975F5" w:rsidRPr="009117E3" w:rsidRDefault="00D975F5" w:rsidP="00D975F5">
      <w:pPr>
        <w:pStyle w:val="Style6"/>
        <w:widowControl/>
        <w:tabs>
          <w:tab w:val="left" w:pos="240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</w:t>
      </w:r>
      <w:r w:rsidRPr="009117E3">
        <w:rPr>
          <w:rStyle w:val="FontStyle13"/>
          <w:sz w:val="24"/>
          <w:szCs w:val="24"/>
        </w:rPr>
        <w:tab/>
        <w:t>применять для отделки стен и потолков путей эвакуации (рекреаций, лестничных клеток,</w:t>
      </w:r>
      <w:r w:rsidRPr="009117E3">
        <w:rPr>
          <w:rStyle w:val="FontStyle13"/>
          <w:sz w:val="24"/>
          <w:szCs w:val="24"/>
        </w:rPr>
        <w:br/>
        <w:t>фойе, вестибюлей, коридоров и т.п.) горючие материалы;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в)</w:t>
      </w:r>
      <w:r w:rsidRPr="009117E3">
        <w:rPr>
          <w:rStyle w:val="FontStyle13"/>
          <w:sz w:val="24"/>
          <w:szCs w:val="24"/>
        </w:rPr>
        <w:tab/>
        <w:t>размещать решетки, жалюзи и подобные им несъемные солнцезащитные, декоративные и</w:t>
      </w:r>
      <w:r w:rsidRPr="009117E3">
        <w:rPr>
          <w:rStyle w:val="FontStyle13"/>
          <w:sz w:val="24"/>
          <w:szCs w:val="24"/>
        </w:rPr>
        <w:br/>
        <w:t>архитектурные устройства на окнах помещений, связанных с пребыванием людей, лестничных</w:t>
      </w:r>
      <w:r w:rsidRPr="009117E3">
        <w:rPr>
          <w:rStyle w:val="FontStyle13"/>
          <w:sz w:val="24"/>
          <w:szCs w:val="24"/>
        </w:rPr>
        <w:br/>
        <w:t>клеток, коридоров, холлов и вестибюлей;</w:t>
      </w:r>
    </w:p>
    <w:p w:rsidR="00D975F5" w:rsidRPr="009117E3" w:rsidRDefault="00D975F5" w:rsidP="00D975F5">
      <w:pPr>
        <w:pStyle w:val="Style6"/>
        <w:widowControl/>
        <w:tabs>
          <w:tab w:val="left" w:pos="240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г)</w:t>
      </w:r>
      <w:r w:rsidRPr="009117E3">
        <w:rPr>
          <w:rStyle w:val="FontStyle13"/>
          <w:sz w:val="24"/>
          <w:szCs w:val="24"/>
        </w:rPr>
        <w:tab/>
        <w:t>снимать дверные полотна в проемах, которые соединяют коридоры с лестничными</w:t>
      </w:r>
      <w:r w:rsidRPr="009117E3">
        <w:rPr>
          <w:rStyle w:val="FontStyle13"/>
          <w:sz w:val="24"/>
          <w:szCs w:val="24"/>
        </w:rPr>
        <w:br/>
        <w:t>клетками;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proofErr w:type="spellStart"/>
      <w:r w:rsidRPr="009117E3">
        <w:rPr>
          <w:rStyle w:val="FontStyle13"/>
          <w:sz w:val="24"/>
          <w:szCs w:val="24"/>
        </w:rPr>
        <w:t>д</w:t>
      </w:r>
      <w:proofErr w:type="spellEnd"/>
      <w:r w:rsidRPr="009117E3">
        <w:rPr>
          <w:rStyle w:val="FontStyle13"/>
          <w:sz w:val="24"/>
          <w:szCs w:val="24"/>
        </w:rPr>
        <w:t>)</w:t>
      </w:r>
      <w:r w:rsidRPr="009117E3">
        <w:rPr>
          <w:rStyle w:val="FontStyle13"/>
          <w:sz w:val="24"/>
          <w:szCs w:val="24"/>
        </w:rPr>
        <w:tab/>
        <w:t>забивать двери эвакуационных выходов;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е)</w:t>
      </w:r>
      <w:r w:rsidRPr="009117E3">
        <w:rPr>
          <w:rStyle w:val="FontStyle13"/>
          <w:sz w:val="24"/>
          <w:szCs w:val="24"/>
        </w:rPr>
        <w:tab/>
        <w:t>использовать для отопления нестандартные нагревательные устройства;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ж)</w:t>
      </w:r>
      <w:r w:rsidRPr="009117E3">
        <w:rPr>
          <w:rStyle w:val="FontStyle13"/>
          <w:sz w:val="24"/>
          <w:szCs w:val="24"/>
        </w:rPr>
        <w:tab/>
        <w:t>применять электроплитки, кипятильники, электрочайники, газовые плиты и т.п. для</w:t>
      </w:r>
      <w:r w:rsidRPr="009117E3">
        <w:rPr>
          <w:rStyle w:val="FontStyle13"/>
          <w:sz w:val="24"/>
          <w:szCs w:val="24"/>
        </w:rPr>
        <w:br/>
        <w:t>приготовления пищи и трудового обучения за исключением специально оборудованных для</w:t>
      </w:r>
      <w:r w:rsidRPr="009117E3">
        <w:rPr>
          <w:rStyle w:val="FontStyle13"/>
          <w:sz w:val="24"/>
          <w:szCs w:val="24"/>
        </w:rPr>
        <w:br/>
        <w:t>этого помещений;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proofErr w:type="spellStart"/>
      <w:r w:rsidRPr="009117E3">
        <w:rPr>
          <w:rStyle w:val="FontStyle13"/>
          <w:sz w:val="24"/>
          <w:szCs w:val="24"/>
        </w:rPr>
        <w:t>з</w:t>
      </w:r>
      <w:proofErr w:type="spellEnd"/>
      <w:r w:rsidRPr="009117E3">
        <w:rPr>
          <w:rStyle w:val="FontStyle13"/>
          <w:sz w:val="24"/>
          <w:szCs w:val="24"/>
        </w:rPr>
        <w:t>)</w:t>
      </w:r>
      <w:r w:rsidRPr="009117E3">
        <w:rPr>
          <w:rStyle w:val="FontStyle13"/>
          <w:sz w:val="24"/>
          <w:szCs w:val="24"/>
        </w:rPr>
        <w:tab/>
        <w:t>размещать зеркала и устраивать ложные двери на путях эвакуации;</w:t>
      </w:r>
    </w:p>
    <w:p w:rsidR="00D975F5" w:rsidRPr="009117E3" w:rsidRDefault="00D975F5" w:rsidP="00D975F5">
      <w:pPr>
        <w:pStyle w:val="Style6"/>
        <w:widowControl/>
        <w:tabs>
          <w:tab w:val="left" w:pos="240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и)</w:t>
      </w:r>
      <w:r w:rsidRPr="009117E3">
        <w:rPr>
          <w:rStyle w:val="FontStyle13"/>
          <w:sz w:val="24"/>
          <w:szCs w:val="24"/>
        </w:rPr>
        <w:tab/>
        <w:t>выполнять огневые, электрогазосварочные и другие виды пожароопасных работ в зданиях</w:t>
      </w:r>
      <w:r w:rsidRPr="009117E3">
        <w:rPr>
          <w:rStyle w:val="FontStyle13"/>
          <w:sz w:val="24"/>
          <w:szCs w:val="24"/>
        </w:rPr>
        <w:br/>
        <w:t>при наличии в их помещениях людей;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к) оборачивать электрические лампы бумагой, материей и другими горючими материалами; л) выполнять уборку помещений, очистку деталей и оборудования с применением легковоспламеняющихся и горючих жидкостей;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м) совершать отогревание труб систем отопления, водоснабжения, канализации и т.п. с использованием открытого огня, для этих целей необходимо применять горячую воду, пар или нагретый песок;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proofErr w:type="spellStart"/>
      <w:r w:rsidRPr="009117E3">
        <w:rPr>
          <w:rStyle w:val="FontStyle13"/>
          <w:sz w:val="24"/>
          <w:szCs w:val="24"/>
        </w:rPr>
        <w:t>н</w:t>
      </w:r>
      <w:proofErr w:type="spellEnd"/>
      <w:r w:rsidRPr="009117E3">
        <w:rPr>
          <w:rStyle w:val="FontStyle13"/>
          <w:sz w:val="24"/>
          <w:szCs w:val="24"/>
        </w:rPr>
        <w:t xml:space="preserve">) хранить на рабочих местах и в шкафах, а также оставлять в карманах </w:t>
      </w:r>
      <w:proofErr w:type="gramStart"/>
      <w:r w:rsidRPr="009117E3">
        <w:rPr>
          <w:rStyle w:val="FontStyle13"/>
          <w:sz w:val="24"/>
          <w:szCs w:val="24"/>
        </w:rPr>
        <w:t>спецодежды</w:t>
      </w:r>
      <w:proofErr w:type="gramEnd"/>
      <w:r w:rsidRPr="009117E3">
        <w:rPr>
          <w:rStyle w:val="FontStyle13"/>
          <w:sz w:val="24"/>
          <w:szCs w:val="24"/>
        </w:rPr>
        <w:t xml:space="preserve"> использованные обтирочные материалы;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о) оставлять без присмотра включенные в электрическую сеть счетные и пишущие машинки, радиоприемники, телевизоры и любые другие электроприборы.</w:t>
      </w:r>
    </w:p>
    <w:p w:rsidR="00D975F5" w:rsidRPr="009117E3" w:rsidRDefault="00D975F5" w:rsidP="00D975F5">
      <w:pPr>
        <w:pStyle w:val="Style5"/>
        <w:widowControl/>
        <w:numPr>
          <w:ilvl w:val="0"/>
          <w:numId w:val="6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Огневые и сварочные работы могут производиться только с письменного разрешения директора образовательного учреждения.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 w:rsidR="00D975F5" w:rsidRPr="009117E3" w:rsidRDefault="00D975F5" w:rsidP="00D975F5">
      <w:pPr>
        <w:pStyle w:val="Style5"/>
        <w:widowControl/>
        <w:numPr>
          <w:ilvl w:val="0"/>
          <w:numId w:val="6"/>
        </w:numPr>
        <w:tabs>
          <w:tab w:val="left" w:pos="54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Использование утюгов допускается только в специально отведенных помещениях образовательного учреждения, под наблюдением сотрудника школы. Использование данных помещений для других целей, в том числе для хранения белья, строго запрещено. Выполнение</w:t>
      </w:r>
    </w:p>
    <w:p w:rsidR="00D975F5" w:rsidRPr="009117E3" w:rsidRDefault="00D975F5" w:rsidP="00D975F5">
      <w:pPr>
        <w:pStyle w:val="Style1"/>
        <w:widowControl/>
        <w:spacing w:before="53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:rsidR="00D975F5" w:rsidRPr="009117E3" w:rsidRDefault="00D975F5" w:rsidP="00D975F5">
      <w:pPr>
        <w:pStyle w:val="Style6"/>
        <w:widowControl/>
        <w:numPr>
          <w:ilvl w:val="0"/>
          <w:numId w:val="7"/>
        </w:numPr>
        <w:tabs>
          <w:tab w:val="left" w:pos="538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Все здания и помещения школы согласно инструкции по мерам пожарной безопасности в школе должны быть обеспечены первичными средствами пожаротушения.</w:t>
      </w:r>
    </w:p>
    <w:p w:rsidR="00D975F5" w:rsidRPr="009117E3" w:rsidRDefault="00D975F5" w:rsidP="00D975F5">
      <w:pPr>
        <w:pStyle w:val="Style5"/>
        <w:widowControl/>
        <w:numPr>
          <w:ilvl w:val="0"/>
          <w:numId w:val="7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После завершения занятий в классах, мастерских, кабинетах и лабораториях образовательного учреждения учителя, преподаватели, лаборанты, мастера производственного обучения и другие сотрудники школы должны тщательно осмотреть помещение, устранить обнаруженные недостатки и закрыть помещения, обесточив электросеть.</w:t>
      </w:r>
    </w:p>
    <w:p w:rsidR="00D975F5" w:rsidRDefault="00D975F5" w:rsidP="00D975F5">
      <w:pPr>
        <w:pStyle w:val="Style3"/>
        <w:widowControl/>
        <w:tabs>
          <w:tab w:val="left" w:pos="245"/>
        </w:tabs>
        <w:spacing w:before="62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3.</w:t>
      </w:r>
      <w:r w:rsidRPr="009117E3">
        <w:rPr>
          <w:rStyle w:val="FontStyle12"/>
          <w:b w:val="0"/>
          <w:bCs w:val="0"/>
          <w:sz w:val="24"/>
          <w:szCs w:val="24"/>
        </w:rPr>
        <w:tab/>
      </w:r>
      <w:r w:rsidRPr="009117E3">
        <w:rPr>
          <w:rStyle w:val="FontStyle12"/>
          <w:sz w:val="24"/>
          <w:szCs w:val="24"/>
        </w:rPr>
        <w:t>Отопление, вентиляция и кондиционирование воздуха.</w:t>
      </w:r>
    </w:p>
    <w:p w:rsidR="00D975F5" w:rsidRPr="009117E3" w:rsidRDefault="00D975F5" w:rsidP="00D975F5">
      <w:pPr>
        <w:pStyle w:val="Style3"/>
        <w:widowControl/>
        <w:tabs>
          <w:tab w:val="left" w:pos="245"/>
        </w:tabs>
        <w:spacing w:before="62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 Перед началом каждого отопительного сезона калориферные установки, печи и другие приборы отопления, а также перед началом каждого учебного года системы вентиляции и кондиционирования воздуха и кухонные очаги должны быть тщательно проверены и отремонтированы, а обслуживающий их персонал должен пройти противопожарный инструктаж.</w:t>
      </w:r>
    </w:p>
    <w:p w:rsidR="00D975F5" w:rsidRPr="009117E3" w:rsidRDefault="00D975F5" w:rsidP="00D975F5">
      <w:pPr>
        <w:pStyle w:val="Style5"/>
        <w:widowControl/>
        <w:numPr>
          <w:ilvl w:val="0"/>
          <w:numId w:val="8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Неисправные устройства систем отопления, вентиляции и кондиционирования воздуха, а также кухонные очаги эксплуатировать строго запрещено.</w:t>
      </w:r>
    </w:p>
    <w:p w:rsidR="00D975F5" w:rsidRPr="009117E3" w:rsidRDefault="00D975F5" w:rsidP="00D975F5">
      <w:pPr>
        <w:pStyle w:val="Style5"/>
        <w:widowControl/>
        <w:numPr>
          <w:ilvl w:val="0"/>
          <w:numId w:val="8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Использование вентиляционных каналов для отводов продуктов сгорания от газовых приборов категорически запрещено.</w:t>
      </w:r>
    </w:p>
    <w:p w:rsidR="00D975F5" w:rsidRPr="009117E3" w:rsidRDefault="00D975F5" w:rsidP="00D975F5">
      <w:pPr>
        <w:pStyle w:val="Style5"/>
        <w:widowControl/>
        <w:numPr>
          <w:ilvl w:val="0"/>
          <w:numId w:val="8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Хранение в вентиляционных камерах какого-либо оборудования и материалов не разрешается.</w:t>
      </w:r>
    </w:p>
    <w:p w:rsidR="00D975F5" w:rsidRPr="009117E3" w:rsidRDefault="00D975F5" w:rsidP="00D975F5">
      <w:pPr>
        <w:pStyle w:val="Style5"/>
        <w:widowControl/>
        <w:numPr>
          <w:ilvl w:val="0"/>
          <w:numId w:val="8"/>
        </w:numPr>
        <w:tabs>
          <w:tab w:val="left" w:pos="413"/>
        </w:tabs>
        <w:spacing w:before="5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Автоматические </w:t>
      </w:r>
      <w:proofErr w:type="spellStart"/>
      <w:r w:rsidRPr="009117E3">
        <w:rPr>
          <w:rStyle w:val="FontStyle13"/>
          <w:sz w:val="24"/>
          <w:szCs w:val="24"/>
        </w:rPr>
        <w:t>огнезадерживающие</w:t>
      </w:r>
      <w:proofErr w:type="spellEnd"/>
      <w:r w:rsidRPr="009117E3">
        <w:rPr>
          <w:rStyle w:val="FontStyle13"/>
          <w:sz w:val="24"/>
          <w:szCs w:val="24"/>
        </w:rPr>
        <w:t xml:space="preserve"> устройства (заслонки, шиберы, клапаны), расположенные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всегда должны содержаться в исправном состоянии.</w:t>
      </w:r>
    </w:p>
    <w:p w:rsidR="00D975F5" w:rsidRPr="009117E3" w:rsidRDefault="00D975F5" w:rsidP="00D975F5">
      <w:pPr>
        <w:pStyle w:val="Style5"/>
        <w:widowControl/>
        <w:numPr>
          <w:ilvl w:val="0"/>
          <w:numId w:val="8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Во время эксплуатации систем вентиляции и кондиционирования воздуха строго запрещено:</w:t>
      </w:r>
    </w:p>
    <w:p w:rsidR="00D975F5" w:rsidRPr="009117E3" w:rsidRDefault="00D975F5" w:rsidP="00D975F5">
      <w:pPr>
        <w:pStyle w:val="Style6"/>
        <w:widowControl/>
        <w:tabs>
          <w:tab w:val="left" w:pos="250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а)</w:t>
      </w:r>
      <w:r w:rsidRPr="009117E3">
        <w:rPr>
          <w:rStyle w:val="FontStyle13"/>
          <w:sz w:val="24"/>
          <w:szCs w:val="24"/>
        </w:rPr>
        <w:tab/>
        <w:t xml:space="preserve">отключать </w:t>
      </w:r>
      <w:proofErr w:type="spellStart"/>
      <w:r w:rsidRPr="009117E3">
        <w:rPr>
          <w:rStyle w:val="FontStyle13"/>
          <w:sz w:val="24"/>
          <w:szCs w:val="24"/>
        </w:rPr>
        <w:t>огнезадерживающие</w:t>
      </w:r>
      <w:proofErr w:type="spellEnd"/>
      <w:r w:rsidRPr="009117E3">
        <w:rPr>
          <w:rStyle w:val="FontStyle13"/>
          <w:sz w:val="24"/>
          <w:szCs w:val="24"/>
        </w:rPr>
        <w:t xml:space="preserve"> устройства;</w:t>
      </w:r>
    </w:p>
    <w:p w:rsidR="00D975F5" w:rsidRPr="009117E3" w:rsidRDefault="00D975F5" w:rsidP="00D975F5">
      <w:pPr>
        <w:pStyle w:val="Style5"/>
        <w:widowControl/>
        <w:tabs>
          <w:tab w:val="left" w:pos="25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</w:t>
      </w:r>
      <w:r w:rsidRPr="009117E3">
        <w:rPr>
          <w:rStyle w:val="FontStyle13"/>
          <w:sz w:val="24"/>
          <w:szCs w:val="24"/>
        </w:rPr>
        <w:tab/>
        <w:t>выжигать скопившиеся в воздуховодах и зонтах жировые отложения и другие горючие</w:t>
      </w:r>
      <w:r w:rsidRPr="009117E3">
        <w:rPr>
          <w:rStyle w:val="FontStyle13"/>
          <w:sz w:val="24"/>
          <w:szCs w:val="24"/>
        </w:rPr>
        <w:br/>
        <w:t>вещества;</w:t>
      </w:r>
    </w:p>
    <w:p w:rsidR="00D975F5" w:rsidRPr="009117E3" w:rsidRDefault="00D975F5" w:rsidP="00D975F5">
      <w:pPr>
        <w:pStyle w:val="Style6"/>
        <w:widowControl/>
        <w:tabs>
          <w:tab w:val="left" w:pos="250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в)</w:t>
      </w:r>
      <w:r w:rsidRPr="009117E3">
        <w:rPr>
          <w:rStyle w:val="FontStyle13"/>
          <w:sz w:val="24"/>
          <w:szCs w:val="24"/>
        </w:rPr>
        <w:tab/>
        <w:t>закрывать вытяжные каналы, отверстия и решетки.</w:t>
      </w:r>
    </w:p>
    <w:p w:rsidR="00D975F5" w:rsidRPr="009117E3" w:rsidRDefault="00D975F5" w:rsidP="00D975F5">
      <w:pPr>
        <w:pStyle w:val="Style5"/>
        <w:widowControl/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3.7.</w:t>
      </w:r>
      <w:r w:rsidRPr="009117E3">
        <w:rPr>
          <w:rStyle w:val="FontStyle13"/>
          <w:sz w:val="24"/>
          <w:szCs w:val="24"/>
        </w:rPr>
        <w:tab/>
        <w:t>В местах забора воздуха должна быть полностью исключена возможность появления</w:t>
      </w:r>
      <w:r w:rsidRPr="009117E3">
        <w:rPr>
          <w:rStyle w:val="FontStyle13"/>
          <w:sz w:val="24"/>
          <w:szCs w:val="24"/>
        </w:rPr>
        <w:br/>
        <w:t>горючих газов, паров, дыма, искр и открытого огня.</w:t>
      </w:r>
    </w:p>
    <w:p w:rsidR="00D975F5" w:rsidRDefault="00D975F5" w:rsidP="00D975F5">
      <w:pPr>
        <w:pStyle w:val="Style3"/>
        <w:widowControl/>
        <w:tabs>
          <w:tab w:val="left" w:pos="245"/>
        </w:tabs>
        <w:spacing w:before="58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4.</w:t>
      </w:r>
      <w:r w:rsidRPr="009117E3">
        <w:rPr>
          <w:rStyle w:val="FontStyle12"/>
          <w:b w:val="0"/>
          <w:bCs w:val="0"/>
          <w:sz w:val="24"/>
          <w:szCs w:val="24"/>
        </w:rPr>
        <w:tab/>
      </w:r>
      <w:r w:rsidRPr="009117E3">
        <w:rPr>
          <w:rStyle w:val="FontStyle12"/>
          <w:sz w:val="24"/>
          <w:szCs w:val="24"/>
        </w:rPr>
        <w:t>Электроустановки</w:t>
      </w:r>
    </w:p>
    <w:p w:rsidR="00D975F5" w:rsidRPr="009117E3" w:rsidRDefault="00D975F5" w:rsidP="00D975F5">
      <w:pPr>
        <w:pStyle w:val="Style3"/>
        <w:widowControl/>
        <w:tabs>
          <w:tab w:val="left" w:pos="245"/>
        </w:tabs>
        <w:spacing w:before="58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Электрические сети и электрооборудование, которые используются в образовательном учреждении,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D975F5" w:rsidRPr="009117E3" w:rsidRDefault="00D975F5" w:rsidP="00D975F5">
      <w:pPr>
        <w:pStyle w:val="Style5"/>
        <w:widowControl/>
        <w:numPr>
          <w:ilvl w:val="0"/>
          <w:numId w:val="9"/>
        </w:numPr>
        <w:tabs>
          <w:tab w:val="left" w:pos="427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Администрация школы обязана обеспечить обслуживание и техническую эксплуатацию электрооборудования и электросетей, своевременное выполнение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 п. 3.1.</w:t>
      </w:r>
    </w:p>
    <w:p w:rsidR="00D975F5" w:rsidRPr="009117E3" w:rsidRDefault="00D975F5" w:rsidP="00D975F5">
      <w:pPr>
        <w:pStyle w:val="Style6"/>
        <w:widowControl/>
        <w:numPr>
          <w:ilvl w:val="0"/>
          <w:numId w:val="9"/>
        </w:numPr>
        <w:tabs>
          <w:tab w:val="left" w:pos="427"/>
        </w:tabs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Соединения, </w:t>
      </w:r>
      <w:proofErr w:type="spellStart"/>
      <w:r w:rsidRPr="009117E3">
        <w:rPr>
          <w:rStyle w:val="FontStyle13"/>
          <w:sz w:val="24"/>
          <w:szCs w:val="24"/>
        </w:rPr>
        <w:t>оконцевания</w:t>
      </w:r>
      <w:proofErr w:type="spellEnd"/>
      <w:r w:rsidRPr="009117E3">
        <w:rPr>
          <w:rStyle w:val="FontStyle13"/>
          <w:sz w:val="24"/>
          <w:szCs w:val="24"/>
        </w:rPr>
        <w:t xml:space="preserve"> и ответвления жил проводов и кабелей должны быть выполнены при помощи </w:t>
      </w:r>
      <w:proofErr w:type="spellStart"/>
      <w:r w:rsidRPr="009117E3">
        <w:rPr>
          <w:rStyle w:val="FontStyle13"/>
          <w:sz w:val="24"/>
          <w:szCs w:val="24"/>
        </w:rPr>
        <w:t>опрессовки</w:t>
      </w:r>
      <w:proofErr w:type="spellEnd"/>
      <w:r w:rsidRPr="009117E3">
        <w:rPr>
          <w:rStyle w:val="FontStyle13"/>
          <w:sz w:val="24"/>
          <w:szCs w:val="24"/>
        </w:rPr>
        <w:t>, сварки, пайки или специальных зажимов.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4.4.Устройство и эксплуатация временных электросетей за исключением электропроводки, подающей электропитание в места производства строительных и временных ремонтно-монтажных работ, не допускаются.</w:t>
      </w:r>
    </w:p>
    <w:p w:rsidR="00D975F5" w:rsidRPr="009117E3" w:rsidRDefault="00D975F5" w:rsidP="00D975F5">
      <w:pPr>
        <w:pStyle w:val="Style5"/>
        <w:widowControl/>
        <w:numPr>
          <w:ilvl w:val="0"/>
          <w:numId w:val="10"/>
        </w:numPr>
        <w:tabs>
          <w:tab w:val="left" w:pos="422"/>
        </w:tabs>
        <w:spacing w:before="53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производственных, складских и других помещениях образовательного учреждения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D975F5" w:rsidRPr="009117E3" w:rsidRDefault="00D975F5" w:rsidP="00D975F5">
      <w:pPr>
        <w:pStyle w:val="Style5"/>
        <w:widowControl/>
        <w:numPr>
          <w:ilvl w:val="0"/>
          <w:numId w:val="10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Переносные светильники должны быть оснащены защитными стеклянными колпаками и металлическими сетками. Для этих светильников и другой переносной и передвижной электроаппаратуры необходимо использовать гибкие кабели с медными жилами и резиновой изоляцией в оболочке, устойчивой к окружающей среде. Подключение переносных светильников к электросети необходимо предусматривать от </w:t>
      </w:r>
      <w:proofErr w:type="spellStart"/>
      <w:r w:rsidRPr="009117E3">
        <w:rPr>
          <w:rStyle w:val="FontStyle13"/>
          <w:sz w:val="24"/>
          <w:szCs w:val="24"/>
        </w:rPr>
        <w:t>ответвительных</w:t>
      </w:r>
      <w:proofErr w:type="spellEnd"/>
      <w:r w:rsidRPr="009117E3">
        <w:rPr>
          <w:rStyle w:val="FontStyle13"/>
          <w:sz w:val="24"/>
          <w:szCs w:val="24"/>
        </w:rPr>
        <w:t xml:space="preserve"> коробок со штепсельными розетками.</w:t>
      </w:r>
    </w:p>
    <w:p w:rsidR="00D975F5" w:rsidRPr="009117E3" w:rsidRDefault="00D975F5" w:rsidP="00D975F5">
      <w:pPr>
        <w:pStyle w:val="Style5"/>
        <w:widowControl/>
        <w:numPr>
          <w:ilvl w:val="0"/>
          <w:numId w:val="10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категорически запрещено.</w:t>
      </w:r>
    </w:p>
    <w:p w:rsidR="00D975F5" w:rsidRPr="009117E3" w:rsidRDefault="00D975F5" w:rsidP="00D975F5">
      <w:pPr>
        <w:pStyle w:val="Style5"/>
        <w:widowControl/>
        <w:numPr>
          <w:ilvl w:val="0"/>
          <w:numId w:val="10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Осветительная электросеть должна быть выполнена так, чтобы светильники находились на расстоянии не меньше 0,2 м от поверхности строительных конструкций из горючих материалов и не менее 0,5 м от тары в складских помещениях.</w:t>
      </w:r>
    </w:p>
    <w:p w:rsidR="00D975F5" w:rsidRPr="009117E3" w:rsidRDefault="00D975F5" w:rsidP="00D975F5">
      <w:pPr>
        <w:pStyle w:val="Style5"/>
        <w:widowControl/>
        <w:numPr>
          <w:ilvl w:val="0"/>
          <w:numId w:val="10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Электродвигатели должны своевременно очищаться от пыли. Строго запрещено накрывать электродвигатели какими-либо горючими материалами.</w:t>
      </w:r>
    </w:p>
    <w:p w:rsidR="00D975F5" w:rsidRPr="009117E3" w:rsidRDefault="00D975F5" w:rsidP="00D975F5">
      <w:pPr>
        <w:pStyle w:val="Style5"/>
        <w:widowControl/>
        <w:numPr>
          <w:ilvl w:val="0"/>
          <w:numId w:val="11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то электросети до приведения их в </w:t>
      </w:r>
      <w:proofErr w:type="spellStart"/>
      <w:r w:rsidRPr="009117E3">
        <w:rPr>
          <w:rStyle w:val="FontStyle13"/>
          <w:sz w:val="24"/>
          <w:szCs w:val="24"/>
        </w:rPr>
        <w:t>пожаробезопасное</w:t>
      </w:r>
      <w:proofErr w:type="spellEnd"/>
      <w:r w:rsidRPr="009117E3">
        <w:rPr>
          <w:rStyle w:val="FontStyle13"/>
          <w:sz w:val="24"/>
          <w:szCs w:val="24"/>
        </w:rPr>
        <w:t xml:space="preserve"> состояние.</w:t>
      </w:r>
    </w:p>
    <w:p w:rsidR="00D975F5" w:rsidRPr="009117E3" w:rsidRDefault="00D975F5" w:rsidP="00D975F5">
      <w:pPr>
        <w:pStyle w:val="Style5"/>
        <w:widowControl/>
        <w:numPr>
          <w:ilvl w:val="0"/>
          <w:numId w:val="11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Во время эксплуатации электроустановок строго запрещено: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а)</w:t>
      </w:r>
      <w:r w:rsidRPr="009117E3">
        <w:rPr>
          <w:rStyle w:val="FontStyle13"/>
          <w:sz w:val="24"/>
          <w:szCs w:val="24"/>
        </w:rPr>
        <w:tab/>
        <w:t>использовать электрические кабели и провода с поврежденной или потерявшей защитные</w:t>
      </w:r>
      <w:r w:rsidRPr="009117E3">
        <w:rPr>
          <w:rStyle w:val="FontStyle13"/>
          <w:sz w:val="24"/>
          <w:szCs w:val="24"/>
        </w:rPr>
        <w:br/>
        <w:t>свойства изоляцией;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</w:t>
      </w:r>
      <w:r w:rsidRPr="009117E3">
        <w:rPr>
          <w:rStyle w:val="FontStyle13"/>
          <w:sz w:val="24"/>
          <w:szCs w:val="24"/>
        </w:rPr>
        <w:tab/>
        <w:t>оставлять под напряжением электрические провода и кабели с неизолированными</w:t>
      </w:r>
      <w:r w:rsidRPr="009117E3">
        <w:rPr>
          <w:rStyle w:val="FontStyle13"/>
          <w:sz w:val="24"/>
          <w:szCs w:val="24"/>
        </w:rPr>
        <w:br/>
        <w:t>окончаниями;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в)</w:t>
      </w:r>
      <w:r w:rsidRPr="009117E3">
        <w:rPr>
          <w:rStyle w:val="FontStyle13"/>
          <w:sz w:val="24"/>
          <w:szCs w:val="24"/>
        </w:rPr>
        <w:tab/>
        <w:t xml:space="preserve">использовать поврежденные (неисправные) электрические розетки, </w:t>
      </w:r>
      <w:proofErr w:type="spellStart"/>
      <w:r w:rsidRPr="009117E3">
        <w:rPr>
          <w:rStyle w:val="FontStyle13"/>
          <w:sz w:val="24"/>
          <w:szCs w:val="24"/>
        </w:rPr>
        <w:t>ответвительные</w:t>
      </w:r>
      <w:proofErr w:type="spellEnd"/>
      <w:r w:rsidRPr="009117E3">
        <w:rPr>
          <w:rStyle w:val="FontStyle13"/>
          <w:sz w:val="24"/>
          <w:szCs w:val="24"/>
        </w:rPr>
        <w:br/>
        <w:t xml:space="preserve">коробки, рубильники и другие </w:t>
      </w:r>
      <w:proofErr w:type="spellStart"/>
      <w:r w:rsidRPr="009117E3">
        <w:rPr>
          <w:rStyle w:val="FontStyle13"/>
          <w:sz w:val="24"/>
          <w:szCs w:val="24"/>
        </w:rPr>
        <w:t>электроустановочные</w:t>
      </w:r>
      <w:proofErr w:type="spellEnd"/>
      <w:r w:rsidRPr="009117E3">
        <w:rPr>
          <w:rStyle w:val="FontStyle13"/>
          <w:sz w:val="24"/>
          <w:szCs w:val="24"/>
        </w:rPr>
        <w:t xml:space="preserve"> изделия;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г)</w:t>
      </w:r>
      <w:r w:rsidRPr="009117E3">
        <w:rPr>
          <w:rStyle w:val="FontStyle13"/>
          <w:sz w:val="24"/>
          <w:szCs w:val="24"/>
        </w:rPr>
        <w:tab/>
        <w:t>завязывать и скручивать электропровода, а также оттягивать провода и светильники,</w:t>
      </w:r>
      <w:r w:rsidRPr="009117E3">
        <w:rPr>
          <w:rStyle w:val="FontStyle13"/>
          <w:sz w:val="24"/>
          <w:szCs w:val="24"/>
        </w:rPr>
        <w:br/>
        <w:t>подвешивать светильники (за исключением открытых ламп) на электрических проводах;</w:t>
      </w:r>
    </w:p>
    <w:p w:rsidR="00D975F5" w:rsidRPr="009117E3" w:rsidRDefault="00D975F5" w:rsidP="00D975F5">
      <w:pPr>
        <w:pStyle w:val="Style6"/>
        <w:widowControl/>
        <w:tabs>
          <w:tab w:val="left" w:pos="240"/>
        </w:tabs>
        <w:spacing w:line="240" w:lineRule="atLeast"/>
        <w:rPr>
          <w:rStyle w:val="FontStyle13"/>
          <w:sz w:val="24"/>
          <w:szCs w:val="24"/>
        </w:rPr>
      </w:pPr>
      <w:proofErr w:type="spellStart"/>
      <w:r w:rsidRPr="009117E3">
        <w:rPr>
          <w:rStyle w:val="FontStyle13"/>
          <w:sz w:val="24"/>
          <w:szCs w:val="24"/>
        </w:rPr>
        <w:t>д</w:t>
      </w:r>
      <w:proofErr w:type="spellEnd"/>
      <w:r w:rsidRPr="009117E3">
        <w:rPr>
          <w:rStyle w:val="FontStyle13"/>
          <w:sz w:val="24"/>
          <w:szCs w:val="24"/>
        </w:rPr>
        <w:t>)</w:t>
      </w:r>
      <w:r w:rsidRPr="009117E3">
        <w:rPr>
          <w:rStyle w:val="FontStyle13"/>
          <w:sz w:val="24"/>
          <w:szCs w:val="24"/>
        </w:rPr>
        <w:tab/>
        <w:t>применять ролики, выключатели, штепсельные розетки для подвешивания одежды и других</w:t>
      </w:r>
      <w:r w:rsidRPr="009117E3">
        <w:rPr>
          <w:rStyle w:val="FontStyle13"/>
          <w:sz w:val="24"/>
          <w:szCs w:val="24"/>
        </w:rPr>
        <w:br/>
        <w:t>предметов;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е)</w:t>
      </w:r>
      <w:r w:rsidRPr="009117E3">
        <w:rPr>
          <w:rStyle w:val="FontStyle13"/>
          <w:sz w:val="24"/>
          <w:szCs w:val="24"/>
        </w:rPr>
        <w:tab/>
        <w:t>использовать для прокладки электросетей радио- и телефонные провода;</w:t>
      </w:r>
    </w:p>
    <w:p w:rsidR="00D975F5" w:rsidRPr="009117E3" w:rsidRDefault="00D975F5" w:rsidP="00D975F5">
      <w:pPr>
        <w:pStyle w:val="Style6"/>
        <w:widowControl/>
        <w:tabs>
          <w:tab w:val="left" w:pos="312"/>
        </w:tabs>
        <w:spacing w:line="240" w:lineRule="atLeast"/>
        <w:ind w:right="1267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ж)</w:t>
      </w:r>
      <w:r w:rsidRPr="009117E3">
        <w:rPr>
          <w:rStyle w:val="FontStyle13"/>
          <w:sz w:val="24"/>
          <w:szCs w:val="24"/>
        </w:rPr>
        <w:tab/>
        <w:t>применять в качестве электрической защиты самодельные и некалиброванные</w:t>
      </w:r>
      <w:r w:rsidRPr="009117E3">
        <w:rPr>
          <w:rStyle w:val="FontStyle13"/>
          <w:sz w:val="24"/>
          <w:szCs w:val="24"/>
        </w:rPr>
        <w:br/>
        <w:t>предохранители;</w:t>
      </w:r>
    </w:p>
    <w:p w:rsidR="00D975F5" w:rsidRPr="009117E3" w:rsidRDefault="00D975F5" w:rsidP="00D975F5">
      <w:pPr>
        <w:pStyle w:val="Style5"/>
        <w:widowControl/>
        <w:tabs>
          <w:tab w:val="left" w:pos="240"/>
        </w:tabs>
        <w:spacing w:line="240" w:lineRule="atLeast"/>
        <w:jc w:val="both"/>
        <w:rPr>
          <w:rStyle w:val="FontStyle13"/>
          <w:sz w:val="24"/>
          <w:szCs w:val="24"/>
        </w:rPr>
      </w:pPr>
      <w:proofErr w:type="spellStart"/>
      <w:r w:rsidRPr="009117E3">
        <w:rPr>
          <w:rStyle w:val="FontStyle13"/>
          <w:sz w:val="24"/>
          <w:szCs w:val="24"/>
        </w:rPr>
        <w:t>з</w:t>
      </w:r>
      <w:proofErr w:type="spellEnd"/>
      <w:r w:rsidRPr="009117E3">
        <w:rPr>
          <w:rStyle w:val="FontStyle13"/>
          <w:sz w:val="24"/>
          <w:szCs w:val="24"/>
        </w:rPr>
        <w:t>)</w:t>
      </w:r>
      <w:r w:rsidRPr="009117E3">
        <w:rPr>
          <w:rStyle w:val="FontStyle13"/>
          <w:sz w:val="24"/>
          <w:szCs w:val="24"/>
        </w:rPr>
        <w:tab/>
        <w:t>снимать стеклянные колпаки со светильников закрытого типа.</w:t>
      </w:r>
    </w:p>
    <w:p w:rsidR="00D975F5" w:rsidRPr="009117E3" w:rsidRDefault="00D975F5" w:rsidP="00D975F5">
      <w:pPr>
        <w:pStyle w:val="Style5"/>
        <w:widowControl/>
        <w:numPr>
          <w:ilvl w:val="0"/>
          <w:numId w:val="12"/>
        </w:numPr>
        <w:tabs>
          <w:tab w:val="left" w:pos="538"/>
        </w:tabs>
        <w:spacing w:line="240" w:lineRule="atLeast"/>
        <w:ind w:right="1267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Любые новые подключения различных токоприемников (электродвигателей, нагревательных приборов и т.д.) должны выполняться только после проведения соответствующих расчетов, допускающих возможность таких подключений.</w:t>
      </w:r>
    </w:p>
    <w:p w:rsidR="00D975F5" w:rsidRPr="009117E3" w:rsidRDefault="00D975F5" w:rsidP="00D975F5">
      <w:pPr>
        <w:pStyle w:val="Style5"/>
        <w:widowControl/>
        <w:numPr>
          <w:ilvl w:val="0"/>
          <w:numId w:val="12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Во всех помещениях образовательного учреждения (независимо от их назначения), которые после завершения работ закрываются и не контролируются, все электроустановки (кроме холодильников) должны отключаться от электросети.</w:t>
      </w:r>
    </w:p>
    <w:p w:rsidR="00D975F5" w:rsidRPr="009117E3" w:rsidRDefault="00D975F5" w:rsidP="00D975F5">
      <w:pPr>
        <w:pStyle w:val="Style5"/>
        <w:widowControl/>
        <w:numPr>
          <w:ilvl w:val="0"/>
          <w:numId w:val="12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Используемые для отопления небольших помещений школы, масляные электрические радиаторы и греющие электрические панели заводского изготовления должны иметь индивидуальную электрозащиту и исправные </w:t>
      </w:r>
      <w:proofErr w:type="spellStart"/>
      <w:r w:rsidRPr="009117E3">
        <w:rPr>
          <w:rStyle w:val="FontStyle13"/>
          <w:sz w:val="24"/>
          <w:szCs w:val="24"/>
        </w:rPr>
        <w:t>электрорегуляторы</w:t>
      </w:r>
      <w:proofErr w:type="spellEnd"/>
      <w:r w:rsidRPr="009117E3">
        <w:rPr>
          <w:rStyle w:val="FontStyle13"/>
          <w:sz w:val="24"/>
          <w:szCs w:val="24"/>
        </w:rPr>
        <w:t>.</w:t>
      </w:r>
    </w:p>
    <w:p w:rsidR="00D975F5" w:rsidRPr="009117E3" w:rsidRDefault="00D975F5" w:rsidP="00D975F5">
      <w:pPr>
        <w:pStyle w:val="Style5"/>
        <w:widowControl/>
        <w:numPr>
          <w:ilvl w:val="0"/>
          <w:numId w:val="12"/>
        </w:numPr>
        <w:tabs>
          <w:tab w:val="left" w:pos="538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Образовательное учреждение, согласно </w:t>
      </w:r>
      <w:proofErr w:type="spellStart"/>
      <w:r w:rsidRPr="009117E3">
        <w:rPr>
          <w:rStyle w:val="FontStyle13"/>
          <w:sz w:val="24"/>
          <w:szCs w:val="24"/>
        </w:rPr>
        <w:t>общеобъектовой</w:t>
      </w:r>
      <w:proofErr w:type="spellEnd"/>
      <w:r w:rsidRPr="009117E3">
        <w:rPr>
          <w:rStyle w:val="FontStyle13"/>
          <w:sz w:val="24"/>
          <w:szCs w:val="24"/>
        </w:rPr>
        <w:t xml:space="preserve"> инструкции о мерах пожарной безопасности в здании и на территории школы, должно быть обеспечено электрическими фонарями на случай внезапного или запланированного отключения электроэнергии.</w:t>
      </w:r>
    </w:p>
    <w:p w:rsidR="00D975F5" w:rsidRPr="009117E3" w:rsidRDefault="00D975F5" w:rsidP="00D975F5">
      <w:pPr>
        <w:pStyle w:val="Style4"/>
        <w:widowControl/>
        <w:spacing w:before="62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5. Противопожарное водоснабжение.</w:t>
      </w:r>
    </w:p>
    <w:p w:rsidR="00D975F5" w:rsidRPr="009117E3" w:rsidRDefault="00D975F5" w:rsidP="00D975F5">
      <w:pPr>
        <w:pStyle w:val="Style1"/>
        <w:widowControl/>
        <w:spacing w:before="29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5.1. Администрация образовательного учреждения обязана обеспечить техническое обслуживание, исправное состояние и постоянную готовность к использованию </w:t>
      </w:r>
      <w:proofErr w:type="gramStart"/>
      <w:r w:rsidRPr="009117E3">
        <w:rPr>
          <w:rStyle w:val="FontStyle13"/>
          <w:sz w:val="24"/>
          <w:szCs w:val="24"/>
        </w:rPr>
        <w:t>находящихся</w:t>
      </w:r>
      <w:proofErr w:type="gramEnd"/>
    </w:p>
    <w:p w:rsidR="00D975F5" w:rsidRPr="009117E3" w:rsidRDefault="00D975F5" w:rsidP="00D975F5">
      <w:pPr>
        <w:pStyle w:val="Style1"/>
        <w:widowControl/>
        <w:spacing w:before="53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на балансе учреждения системы противопожарного водоснабжения (наружных водопроводных сетей с установленными на них пожарными гидрантами и указателями, внутренних пожарных кранов; стационарных установок водоснабжения, приспособленных для забора воды на случай возникновения пожара).</w:t>
      </w:r>
    </w:p>
    <w:p w:rsidR="00D975F5" w:rsidRPr="009117E3" w:rsidRDefault="00D975F5" w:rsidP="00D975F5">
      <w:pPr>
        <w:pStyle w:val="Style5"/>
        <w:widowControl/>
        <w:numPr>
          <w:ilvl w:val="0"/>
          <w:numId w:val="1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Внутренние пожарные краны в школе периодически должны подвергаться техническому обслуживанию и проверяться на работоспособность путем запуска воды. О результатах технического обслуживания и проверок должны быть составлены соответствующие акты.</w:t>
      </w:r>
    </w:p>
    <w:p w:rsidR="00D975F5" w:rsidRPr="009117E3" w:rsidRDefault="00D975F5" w:rsidP="00D975F5">
      <w:pPr>
        <w:pStyle w:val="Style5"/>
        <w:widowControl/>
        <w:numPr>
          <w:ilvl w:val="0"/>
          <w:numId w:val="13"/>
        </w:numPr>
        <w:tabs>
          <w:tab w:val="left" w:pos="422"/>
        </w:tabs>
        <w:spacing w:before="5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Пожарные краны внутреннего противопожарного водопровода должны быть оборудованы рукавами и стволами, помещенными в шкафы, которые должны быть опломбированы. В шкафу должен присутствовать рычаг для облегчения открытия крана.</w:t>
      </w:r>
    </w:p>
    <w:p w:rsidR="00D975F5" w:rsidRPr="009117E3" w:rsidRDefault="00D975F5" w:rsidP="00D975F5">
      <w:pPr>
        <w:pStyle w:val="Style5"/>
        <w:widowControl/>
        <w:numPr>
          <w:ilvl w:val="0"/>
          <w:numId w:val="13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Пожарные рукава должны быть сухими, хорошо скатанными и присоединенными к кранам и стволам. Один раз в год необходимо выполнять проверку рукавов путем пуска воды под давлением и перекатывать их «на ребро».</w:t>
      </w:r>
    </w:p>
    <w:p w:rsidR="00D975F5" w:rsidRPr="009117E3" w:rsidRDefault="00D975F5" w:rsidP="00D975F5">
      <w:pPr>
        <w:pStyle w:val="Style5"/>
        <w:widowControl/>
        <w:numPr>
          <w:ilvl w:val="0"/>
          <w:numId w:val="13"/>
        </w:numPr>
        <w:tabs>
          <w:tab w:val="left" w:pos="422"/>
        </w:tabs>
        <w:spacing w:before="5" w:line="240" w:lineRule="atLeast"/>
        <w:ind w:right="3379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На дверце шкафа пожарного крана должны быть указаны: буквенный индекс ПК;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порядковый номер пожарного крана и номер телефона ближайшей пожарной части.</w:t>
      </w:r>
    </w:p>
    <w:p w:rsidR="00D975F5" w:rsidRPr="009117E3" w:rsidRDefault="00D975F5" w:rsidP="00D975F5">
      <w:pPr>
        <w:pStyle w:val="Style5"/>
        <w:widowControl/>
        <w:numPr>
          <w:ilvl w:val="0"/>
          <w:numId w:val="14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необходимо незамедлительно поставить в известность об этом пожарную охрану.</w:t>
      </w:r>
    </w:p>
    <w:p w:rsidR="00D975F5" w:rsidRPr="009117E3" w:rsidRDefault="00D975F5" w:rsidP="00D975F5">
      <w:pPr>
        <w:pStyle w:val="Style5"/>
        <w:widowControl/>
        <w:numPr>
          <w:ilvl w:val="0"/>
          <w:numId w:val="14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Крышки люков пожарных резервуаров и колодцев подземных гидрантов должны быть постоянно закрыты. Их следует регулярно очищать от грязи, льда и снега.</w:t>
      </w:r>
    </w:p>
    <w:p w:rsidR="00D975F5" w:rsidRDefault="00D975F5" w:rsidP="00D975F5">
      <w:pPr>
        <w:pStyle w:val="Style3"/>
        <w:widowControl/>
        <w:tabs>
          <w:tab w:val="left" w:pos="235"/>
        </w:tabs>
        <w:spacing w:before="58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6.</w:t>
      </w:r>
      <w:r w:rsidRPr="009117E3">
        <w:rPr>
          <w:rStyle w:val="FontStyle12"/>
          <w:b w:val="0"/>
          <w:bCs w:val="0"/>
          <w:sz w:val="24"/>
          <w:szCs w:val="24"/>
        </w:rPr>
        <w:tab/>
      </w:r>
      <w:r w:rsidRPr="009117E3">
        <w:rPr>
          <w:rStyle w:val="FontStyle12"/>
          <w:sz w:val="24"/>
          <w:szCs w:val="24"/>
        </w:rPr>
        <w:t>Установки пожарной автоматики.</w:t>
      </w:r>
    </w:p>
    <w:p w:rsidR="00D975F5" w:rsidRPr="009117E3" w:rsidRDefault="00D975F5" w:rsidP="00D975F5">
      <w:pPr>
        <w:pStyle w:val="Style3"/>
        <w:widowControl/>
        <w:tabs>
          <w:tab w:val="left" w:pos="235"/>
        </w:tabs>
        <w:spacing w:before="58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 Администрация школы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специализированной организацией, имеющей соответствующую лицензию на этот вид деятельности, с которой у образовательного учреждения должен быть заключен договор.</w:t>
      </w:r>
    </w:p>
    <w:p w:rsidR="00D975F5" w:rsidRPr="009117E3" w:rsidRDefault="00D975F5" w:rsidP="00D975F5">
      <w:pPr>
        <w:pStyle w:val="Style5"/>
        <w:widowControl/>
        <w:numPr>
          <w:ilvl w:val="0"/>
          <w:numId w:val="15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При проведении работ по техническому обслуживанию и ремонту специализированной организацией контроль качества их выполнения осуществляет директор образовательного учреждения, который является ответственным лицом за эксплуатацию установок.</w:t>
      </w:r>
    </w:p>
    <w:p w:rsidR="00D975F5" w:rsidRPr="009117E3" w:rsidRDefault="00D975F5" w:rsidP="00D975F5">
      <w:pPr>
        <w:pStyle w:val="Style5"/>
        <w:widowControl/>
        <w:numPr>
          <w:ilvl w:val="0"/>
          <w:numId w:val="15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Установки пожарной автоматики согласно инструкции о мерах противопожарной безопасности в школе должны эксплуатироваться в автоматическом режиме и круглосуточно находиться в работоспособном состоянии.</w:t>
      </w:r>
    </w:p>
    <w:p w:rsidR="00D975F5" w:rsidRPr="009117E3" w:rsidRDefault="00D975F5" w:rsidP="00D975F5">
      <w:pPr>
        <w:pStyle w:val="Style5"/>
        <w:widowControl/>
        <w:numPr>
          <w:ilvl w:val="0"/>
          <w:numId w:val="15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процессе эксплуатации пожарной автоматики строго запрещено:</w:t>
      </w:r>
    </w:p>
    <w:p w:rsidR="00D975F5" w:rsidRPr="009117E3" w:rsidRDefault="00D975F5" w:rsidP="00D975F5">
      <w:pPr>
        <w:pStyle w:val="Style5"/>
        <w:widowControl/>
        <w:tabs>
          <w:tab w:val="left" w:pos="254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а)</w:t>
      </w:r>
      <w:r w:rsidRPr="009117E3">
        <w:rPr>
          <w:rStyle w:val="FontStyle13"/>
          <w:sz w:val="24"/>
          <w:szCs w:val="24"/>
        </w:rPr>
        <w:tab/>
        <w:t>преграждать подходы к контрольно-сигнальным устройствам и приборам;</w:t>
      </w:r>
    </w:p>
    <w:p w:rsidR="00D975F5" w:rsidRPr="009117E3" w:rsidRDefault="00D975F5" w:rsidP="00D975F5">
      <w:pPr>
        <w:pStyle w:val="Style5"/>
        <w:widowControl/>
        <w:tabs>
          <w:tab w:val="left" w:pos="254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</w:t>
      </w:r>
      <w:r w:rsidRPr="009117E3">
        <w:rPr>
          <w:rStyle w:val="FontStyle13"/>
          <w:sz w:val="24"/>
          <w:szCs w:val="24"/>
        </w:rPr>
        <w:tab/>
        <w:t xml:space="preserve">складировать материалы на расстоянии менее 0,6 м до </w:t>
      </w:r>
      <w:proofErr w:type="spellStart"/>
      <w:r w:rsidRPr="009117E3">
        <w:rPr>
          <w:rStyle w:val="FontStyle13"/>
          <w:sz w:val="24"/>
          <w:szCs w:val="24"/>
        </w:rPr>
        <w:t>извещателей</w:t>
      </w:r>
      <w:proofErr w:type="spellEnd"/>
      <w:r w:rsidRPr="009117E3">
        <w:rPr>
          <w:rStyle w:val="FontStyle13"/>
          <w:sz w:val="24"/>
          <w:szCs w:val="24"/>
        </w:rPr>
        <w:t>;</w:t>
      </w:r>
    </w:p>
    <w:p w:rsidR="00D975F5" w:rsidRDefault="00D975F5" w:rsidP="00D975F5">
      <w:pPr>
        <w:pStyle w:val="Style3"/>
        <w:widowControl/>
        <w:tabs>
          <w:tab w:val="left" w:pos="235"/>
        </w:tabs>
        <w:spacing w:before="101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7.</w:t>
      </w:r>
      <w:r w:rsidRPr="009117E3">
        <w:rPr>
          <w:rStyle w:val="FontStyle12"/>
          <w:b w:val="0"/>
          <w:bCs w:val="0"/>
          <w:sz w:val="24"/>
          <w:szCs w:val="24"/>
        </w:rPr>
        <w:tab/>
      </w:r>
      <w:r w:rsidRPr="009117E3">
        <w:rPr>
          <w:rStyle w:val="FontStyle12"/>
          <w:sz w:val="24"/>
          <w:szCs w:val="24"/>
        </w:rPr>
        <w:t>Первичные средства пожаротушения.</w:t>
      </w:r>
    </w:p>
    <w:p w:rsidR="00D975F5" w:rsidRPr="009117E3" w:rsidRDefault="00D975F5" w:rsidP="00D975F5">
      <w:pPr>
        <w:pStyle w:val="Style3"/>
        <w:widowControl/>
        <w:tabs>
          <w:tab w:val="left" w:pos="235"/>
        </w:tabs>
        <w:spacing w:before="101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 Образовательное учреждение должно быть оснащено первичными средствами пожаротушения независимо от оборудования зданий и помещений школы установками пожаротушения и пожарными кранами.</w:t>
      </w:r>
    </w:p>
    <w:p w:rsidR="00D975F5" w:rsidRPr="009117E3" w:rsidRDefault="00D975F5" w:rsidP="00D975F5">
      <w:pPr>
        <w:pStyle w:val="Style5"/>
        <w:widowControl/>
        <w:numPr>
          <w:ilvl w:val="0"/>
          <w:numId w:val="16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Места расположения первичных средств пожаротушения в школе должны быть указаны в планах эвакуации, разрабатываемых согласно ГОСТ </w:t>
      </w:r>
      <w:proofErr w:type="gramStart"/>
      <w:r w:rsidRPr="009117E3">
        <w:rPr>
          <w:rStyle w:val="FontStyle13"/>
          <w:sz w:val="24"/>
          <w:szCs w:val="24"/>
        </w:rPr>
        <w:t>Р</w:t>
      </w:r>
      <w:proofErr w:type="gramEnd"/>
      <w:r w:rsidRPr="009117E3">
        <w:rPr>
          <w:rStyle w:val="FontStyle13"/>
          <w:sz w:val="24"/>
          <w:szCs w:val="24"/>
        </w:rPr>
        <w:t xml:space="preserve"> 12.2.143-2009, внешнее оформление и указательные знаки для определения мест расположения первичных средств пожаротушения должны соответствовать требованиям ГОСТ Р 12.4.026-2001.</w:t>
      </w:r>
    </w:p>
    <w:p w:rsidR="00D975F5" w:rsidRPr="009117E3" w:rsidRDefault="00D975F5" w:rsidP="00D975F5">
      <w:pPr>
        <w:pStyle w:val="Style5"/>
        <w:widowControl/>
        <w:numPr>
          <w:ilvl w:val="0"/>
          <w:numId w:val="16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Ручные огнетушители должны быть размещены согласно требованиям ГОСТ 12.4.009-83: а) путем навески на вертикальные конструкции на высоте, не превышающей 1,5 м от уровня пола до нижнего торца огнетушителя.</w:t>
      </w:r>
    </w:p>
    <w:p w:rsidR="00D975F5" w:rsidRPr="009117E3" w:rsidRDefault="00D975F5" w:rsidP="00D975F5">
      <w:pPr>
        <w:pStyle w:val="Style7"/>
        <w:widowControl/>
        <w:spacing w:before="53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 путем установки в пожарные шкафы, в специальные тумбы или на пожарные стенды.</w:t>
      </w:r>
    </w:p>
    <w:p w:rsidR="00D975F5" w:rsidRPr="009117E3" w:rsidRDefault="00D975F5" w:rsidP="00D975F5">
      <w:pPr>
        <w:pStyle w:val="Style5"/>
        <w:widowControl/>
        <w:numPr>
          <w:ilvl w:val="0"/>
          <w:numId w:val="17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Огнетушители должны быть установлены таким образом, чтобы был хорошо виден находящийся на его корпусе текст инструкции по эксплуатации.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D975F5" w:rsidRPr="009117E3" w:rsidRDefault="00D975F5" w:rsidP="00D975F5">
      <w:pPr>
        <w:pStyle w:val="Style5"/>
        <w:widowControl/>
        <w:numPr>
          <w:ilvl w:val="0"/>
          <w:numId w:val="17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Огнетушители должны быть размещены в строго определенных и легкодоступных местах, где должно быть полностью исключено их повреждение, попадание на них прямых солнечных лучей и атмосферных осадков, непосредственное воздействие на них отопительных и нагревательных приборов.</w:t>
      </w:r>
    </w:p>
    <w:p w:rsidR="00D975F5" w:rsidRPr="009117E3" w:rsidRDefault="00D975F5" w:rsidP="00D975F5">
      <w:pPr>
        <w:pStyle w:val="Style7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После размещения огнетушителей не должны быть ухудшены условия эвакуации людей.</w:t>
      </w:r>
    </w:p>
    <w:p w:rsidR="00D975F5" w:rsidRPr="009117E3" w:rsidRDefault="00D975F5" w:rsidP="00D975F5">
      <w:pPr>
        <w:pStyle w:val="Style5"/>
        <w:widowControl/>
        <w:numPr>
          <w:ilvl w:val="0"/>
          <w:numId w:val="18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Огнетушители, которые размещены вне помещений или в не отапливаемых помещениях, подлежат съёму на холодный период года. В этих случаях на пожарных стендах должна быть помещена информация о месте их расположения.</w:t>
      </w:r>
    </w:p>
    <w:p w:rsidR="00D975F5" w:rsidRPr="009117E3" w:rsidRDefault="00D975F5" w:rsidP="00D975F5">
      <w:pPr>
        <w:pStyle w:val="Style5"/>
        <w:widowControl/>
        <w:numPr>
          <w:ilvl w:val="0"/>
          <w:numId w:val="18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 образовательного учреждения.</w:t>
      </w:r>
    </w:p>
    <w:p w:rsidR="00D975F5" w:rsidRPr="009117E3" w:rsidRDefault="00D975F5" w:rsidP="00D975F5">
      <w:pPr>
        <w:pStyle w:val="Style5"/>
        <w:widowControl/>
        <w:numPr>
          <w:ilvl w:val="0"/>
          <w:numId w:val="18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процессе эксплуатации и технического обслуживания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D975F5" w:rsidRPr="009117E3" w:rsidRDefault="00D975F5" w:rsidP="00D975F5">
      <w:pPr>
        <w:pStyle w:val="Style5"/>
        <w:widowControl/>
        <w:numPr>
          <w:ilvl w:val="0"/>
          <w:numId w:val="18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Ежедневный контроль сохранности, содержания и постоянной готовности к действию первичных средств пожаротушения согласно общей инструкции о мерах пожарной безопасности в учреждении осуществляется сотрудниками, назначенными приказом директора образовательного учреждения.</w:t>
      </w:r>
    </w:p>
    <w:p w:rsidR="00D975F5" w:rsidRPr="009117E3" w:rsidRDefault="00D975F5" w:rsidP="00D975F5">
      <w:pPr>
        <w:pStyle w:val="Style5"/>
        <w:widowControl/>
        <w:tabs>
          <w:tab w:val="left" w:pos="53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7.10.</w:t>
      </w:r>
      <w:r w:rsidRPr="009117E3">
        <w:rPr>
          <w:rStyle w:val="FontStyle13"/>
          <w:sz w:val="24"/>
          <w:szCs w:val="24"/>
        </w:rPr>
        <w:tab/>
        <w:t>Использование первичных средств пожаротушения для хозяйственных и иных нужд, не</w:t>
      </w:r>
      <w:r w:rsidRPr="009117E3">
        <w:rPr>
          <w:rStyle w:val="FontStyle13"/>
          <w:sz w:val="24"/>
          <w:szCs w:val="24"/>
        </w:rPr>
        <w:br/>
        <w:t>связанных с ликвидацией пожаров, категорически запрещено.</w:t>
      </w:r>
    </w:p>
    <w:p w:rsidR="00D975F5" w:rsidRDefault="00D975F5" w:rsidP="00D975F5">
      <w:pPr>
        <w:pStyle w:val="Style4"/>
        <w:widowControl/>
        <w:spacing w:before="58" w:line="240" w:lineRule="atLeast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8. Требования пожарной безопасности для помещений различного назначения.</w:t>
      </w:r>
    </w:p>
    <w:p w:rsidR="00D975F5" w:rsidRPr="009117E3" w:rsidRDefault="00D975F5" w:rsidP="00D975F5">
      <w:pPr>
        <w:pStyle w:val="Style4"/>
        <w:widowControl/>
        <w:spacing w:before="58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 В учебных классах и кабинетах образовательного учреждения допускается размещать только необходимые для обеспечения учебного процесса мебель, приборы, модели, принадлежности, пособия, транспаранты и т.п.</w:t>
      </w:r>
    </w:p>
    <w:p w:rsidR="00D975F5" w:rsidRPr="009117E3" w:rsidRDefault="00D975F5" w:rsidP="00D975F5">
      <w:pPr>
        <w:pStyle w:val="Style5"/>
        <w:widowControl/>
        <w:numPr>
          <w:ilvl w:val="0"/>
          <w:numId w:val="19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Приборы, мебель, принадлежности, пособия, транспаранты и т.п., размещаемые в учебных классах, кабинетах, лаборантских или в специально выделенных для этих целей помещениях школы, должны храниться в специальных шкафах, на стеллажах или на стационарно установленных стойках.</w:t>
      </w:r>
    </w:p>
    <w:p w:rsidR="00D975F5" w:rsidRPr="009117E3" w:rsidRDefault="00D975F5" w:rsidP="00D975F5">
      <w:pPr>
        <w:pStyle w:val="Style5"/>
        <w:widowControl/>
        <w:numPr>
          <w:ilvl w:val="0"/>
          <w:numId w:val="19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Хранение в учебных классах, кабинетах, лабораториях и лаборантских образовательного учреждения учебно-наглядных пособий и учебного оборудования, выполнение опытов и других видов работ, которые не входят в утвержденные перечни и программы, не допускается.</w:t>
      </w:r>
    </w:p>
    <w:p w:rsidR="00D975F5" w:rsidRPr="009117E3" w:rsidRDefault="00D975F5" w:rsidP="00D975F5">
      <w:pPr>
        <w:pStyle w:val="Style5"/>
        <w:widowControl/>
        <w:numPr>
          <w:ilvl w:val="0"/>
          <w:numId w:val="19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Хранение фильмокопий, диапозитивов, слайдов, магнитных лент и т.п. должно осуществляться в специально выделенных для этой цели помещениях школы.</w:t>
      </w:r>
    </w:p>
    <w:p w:rsidR="00D975F5" w:rsidRPr="009117E3" w:rsidRDefault="00D975F5" w:rsidP="00D975F5">
      <w:pPr>
        <w:pStyle w:val="Style5"/>
        <w:widowControl/>
        <w:numPr>
          <w:ilvl w:val="0"/>
          <w:numId w:val="19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Не разрешается помещать обрезки и куски кино- и фотопленки и магнитной ленты в общие ящики с мусором, бумагой и другими материалами.</w:t>
      </w:r>
    </w:p>
    <w:p w:rsidR="00D975F5" w:rsidRPr="009117E3" w:rsidRDefault="00D975F5" w:rsidP="00D975F5">
      <w:pPr>
        <w:pStyle w:val="Style5"/>
        <w:widowControl/>
        <w:numPr>
          <w:ilvl w:val="0"/>
          <w:numId w:val="19"/>
        </w:numPr>
        <w:tabs>
          <w:tab w:val="left" w:pos="422"/>
        </w:tabs>
        <w:spacing w:before="5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</w:p>
    <w:p w:rsidR="00D975F5" w:rsidRPr="009117E3" w:rsidRDefault="00D975F5" w:rsidP="00D975F5">
      <w:pPr>
        <w:pStyle w:val="Style5"/>
        <w:widowControl/>
        <w:numPr>
          <w:ilvl w:val="0"/>
          <w:numId w:val="19"/>
        </w:numPr>
        <w:tabs>
          <w:tab w:val="left" w:pos="422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учебных кабинетов школы необходимо разработать инструкции по пожарной безопасности:</w:t>
      </w:r>
    </w:p>
    <w:p w:rsidR="00D975F5" w:rsidRPr="009117E3" w:rsidRDefault="00D975F5" w:rsidP="00D975F5">
      <w:pPr>
        <w:pStyle w:val="Style7"/>
        <w:widowControl/>
        <w:spacing w:before="5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учебного кабинета - инструкцию по пожарной безопасности в учебном кабинете;</w:t>
      </w:r>
    </w:p>
    <w:p w:rsidR="00D975F5" w:rsidRPr="009117E3" w:rsidRDefault="00D975F5" w:rsidP="00D975F5">
      <w:pPr>
        <w:pStyle w:val="Style7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кабинета физики - инструкцию по пожарной безопасности в кабинете физики;</w:t>
      </w:r>
    </w:p>
    <w:p w:rsidR="00D975F5" w:rsidRPr="009117E3" w:rsidRDefault="00D975F5" w:rsidP="00D975F5">
      <w:pPr>
        <w:pStyle w:val="Style7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кабинета химии - инструкцию по пожарной безопасности в кабинете химии;</w:t>
      </w:r>
    </w:p>
    <w:p w:rsidR="00D975F5" w:rsidRPr="009117E3" w:rsidRDefault="00D975F5" w:rsidP="00D975F5">
      <w:pPr>
        <w:pStyle w:val="Style7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кабинета информатики - инструкцию по пожарной безопасности в кабинете информатики;</w:t>
      </w:r>
    </w:p>
    <w:p w:rsidR="00D975F5" w:rsidRPr="009117E3" w:rsidRDefault="00D975F5" w:rsidP="00D975F5">
      <w:pPr>
        <w:pStyle w:val="Style7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спортивного зала - инструкцию по пожарной безопасности в спортивном зале;</w:t>
      </w:r>
    </w:p>
    <w:p w:rsidR="00D975F5" w:rsidRPr="009117E3" w:rsidRDefault="00D975F5" w:rsidP="00D975F5">
      <w:pPr>
        <w:pStyle w:val="Style7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кабинета технологии - инструкцию по пожарной безопасности в кабинете технологии;</w:t>
      </w:r>
    </w:p>
    <w:p w:rsidR="00D975F5" w:rsidRPr="009117E3" w:rsidRDefault="00D975F5" w:rsidP="00D975F5">
      <w:pPr>
        <w:pStyle w:val="Style1"/>
        <w:widowControl/>
        <w:spacing w:before="53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для школьной мастерской - инструкцию по пожарной безопасности в учебной мастерской. 8.8. Ежедневно после завершения учебных занятий следует проводить влажную уборку помещений мастерских технического труда.</w:t>
      </w:r>
    </w:p>
    <w:p w:rsidR="00D975F5" w:rsidRDefault="00D975F5" w:rsidP="00D975F5">
      <w:pPr>
        <w:pStyle w:val="Style4"/>
        <w:widowControl/>
        <w:spacing w:before="34" w:line="240" w:lineRule="atLeast"/>
        <w:ind w:right="1267"/>
        <w:jc w:val="both"/>
        <w:rPr>
          <w:rStyle w:val="FontStyle12"/>
          <w:sz w:val="24"/>
          <w:szCs w:val="24"/>
        </w:rPr>
      </w:pPr>
      <w:r w:rsidRPr="009117E3">
        <w:rPr>
          <w:rStyle w:val="FontStyle12"/>
          <w:sz w:val="24"/>
          <w:szCs w:val="24"/>
        </w:rPr>
        <w:t>9. Требования пожарной безопасности при проведении культурно-массовых мероприятий.</w:t>
      </w:r>
    </w:p>
    <w:p w:rsidR="00D975F5" w:rsidRPr="009117E3" w:rsidRDefault="00D975F5" w:rsidP="00D975F5">
      <w:pPr>
        <w:pStyle w:val="Style4"/>
        <w:widowControl/>
        <w:spacing w:before="34" w:line="240" w:lineRule="atLeast"/>
        <w:ind w:right="1267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 xml:space="preserve"> Ответственными за обеспечение пожарной безопасности во время проведения культурно-массовых мероприятий (вечеров, спектаклей, концертов, киносеансов, новогодних вечеров и т.п.) в школе являются руководители образовательных учреждений.</w:t>
      </w:r>
    </w:p>
    <w:p w:rsidR="00D975F5" w:rsidRPr="009117E3" w:rsidRDefault="00D975F5" w:rsidP="00D975F5">
      <w:pPr>
        <w:pStyle w:val="Style5"/>
        <w:widowControl/>
        <w:numPr>
          <w:ilvl w:val="0"/>
          <w:numId w:val="20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Перед началом культурно-массовых мероприятий директор школы должен тщательно проверить все помещения, эвакуационные пути и выходы на соответствие их требованиям противопожарной безопасности, а также убедиться в наличии и исправном состоянии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D975F5" w:rsidRPr="009117E3" w:rsidRDefault="00D975F5" w:rsidP="00D975F5">
      <w:pPr>
        <w:pStyle w:val="Style5"/>
        <w:widowControl/>
        <w:numPr>
          <w:ilvl w:val="0"/>
          <w:numId w:val="20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На время проведения культурно-массовых мероприятий должно быть обеспечено дежурство сотрудников образовательного учреждения и учащихся старших классов.</w:t>
      </w:r>
    </w:p>
    <w:p w:rsidR="00D975F5" w:rsidRPr="009117E3" w:rsidRDefault="00D975F5" w:rsidP="00D975F5">
      <w:pPr>
        <w:pStyle w:val="Style5"/>
        <w:widowControl/>
        <w:numPr>
          <w:ilvl w:val="0"/>
          <w:numId w:val="20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Во время проведения культурно-массовых мероприятий с учащимися должны неотлучно находиться дежурный преподаватель и классные руководители. Эти сотрудники должны быть проинструктированы о мерах противопожарной безопасности и порядке эвакуации детей в случае возникновения пожара, и обязаны обеспечить строгое соблюдение требований противопожарной безопасности во время проведения культурно-массового мероприятия.</w:t>
      </w:r>
    </w:p>
    <w:p w:rsidR="00D975F5" w:rsidRPr="009117E3" w:rsidRDefault="00D975F5" w:rsidP="00D975F5">
      <w:pPr>
        <w:pStyle w:val="Style5"/>
        <w:widowControl/>
        <w:numPr>
          <w:ilvl w:val="0"/>
          <w:numId w:val="20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Культурно-массовые мероприятия в образовательном учреждении должны проводиться:</w:t>
      </w:r>
    </w:p>
    <w:p w:rsidR="00D975F5" w:rsidRPr="009117E3" w:rsidRDefault="00D975F5" w:rsidP="00D975F5">
      <w:pPr>
        <w:pStyle w:val="Style5"/>
        <w:widowControl/>
        <w:tabs>
          <w:tab w:val="left" w:pos="245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а)</w:t>
      </w:r>
      <w:r w:rsidRPr="009117E3">
        <w:rPr>
          <w:rStyle w:val="FontStyle13"/>
          <w:sz w:val="24"/>
          <w:szCs w:val="24"/>
        </w:rPr>
        <w:tab/>
        <w:t>в зданиях 1 и 2 степени огнестойкости — в помещениях любого этажа;</w:t>
      </w:r>
    </w:p>
    <w:p w:rsidR="00D975F5" w:rsidRPr="009117E3" w:rsidRDefault="00D975F5" w:rsidP="00D975F5">
      <w:pPr>
        <w:pStyle w:val="Style5"/>
        <w:widowControl/>
        <w:tabs>
          <w:tab w:val="left" w:pos="245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б)</w:t>
      </w:r>
      <w:r w:rsidRPr="009117E3">
        <w:rPr>
          <w:rStyle w:val="FontStyle13"/>
          <w:sz w:val="24"/>
          <w:szCs w:val="24"/>
        </w:rPr>
        <w:tab/>
        <w:t>в зданиях 3-5 степени огнестойкости — только в помещениях 1 этажа, при этом</w:t>
      </w:r>
      <w:r w:rsidRPr="009117E3">
        <w:rPr>
          <w:rStyle w:val="FontStyle13"/>
          <w:sz w:val="24"/>
          <w:szCs w:val="24"/>
        </w:rPr>
        <w:br/>
        <w:t>ограждающие конструкции внутри помещений зданий 5 степени огнестойкости должны быть</w:t>
      </w:r>
      <w:r w:rsidRPr="009117E3">
        <w:rPr>
          <w:rStyle w:val="FontStyle13"/>
          <w:sz w:val="24"/>
          <w:szCs w:val="24"/>
        </w:rPr>
        <w:br/>
        <w:t>оштукатурены или обработаны огнезащитным составом. Проведение культурно-массовых</w:t>
      </w:r>
      <w:r w:rsidRPr="009117E3">
        <w:rPr>
          <w:rStyle w:val="FontStyle13"/>
          <w:sz w:val="24"/>
          <w:szCs w:val="24"/>
        </w:rPr>
        <w:br/>
        <w:t>мероприятий в подвальных и цокольных помещениях школы строго запрещено.</w:t>
      </w:r>
    </w:p>
    <w:p w:rsidR="00D975F5" w:rsidRPr="009117E3" w:rsidRDefault="00D975F5" w:rsidP="00D975F5">
      <w:pPr>
        <w:pStyle w:val="Style5"/>
        <w:widowControl/>
        <w:numPr>
          <w:ilvl w:val="0"/>
          <w:numId w:val="21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Этажи и помещения образовательного учреждения, где проводятся культурно-массовые мероприятия, должны иметь не менее двух рассредоточенных эвакуационных выходов.</w:t>
      </w:r>
    </w:p>
    <w:p w:rsidR="00D975F5" w:rsidRPr="009117E3" w:rsidRDefault="00D975F5" w:rsidP="00D975F5">
      <w:pPr>
        <w:pStyle w:val="Style5"/>
        <w:widowControl/>
        <w:numPr>
          <w:ilvl w:val="0"/>
          <w:numId w:val="21"/>
        </w:numPr>
        <w:tabs>
          <w:tab w:val="left" w:pos="413"/>
        </w:tabs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Количество мест в помещениях образовательного учреждения при проведении культурно-массовых мероприятий устанавливается из расчета 0,75 кв. м на человека, а при проведении танцев, игр и подобных им мероприятий из расчета 1,5 кв. м на одного человека (без учета площади сцены). Заполнение помещений людьми сверх установленных норм не разрешается.</w:t>
      </w:r>
    </w:p>
    <w:p w:rsidR="00D975F5" w:rsidRPr="009117E3" w:rsidRDefault="00D975F5" w:rsidP="00D975F5">
      <w:pPr>
        <w:pStyle w:val="Style5"/>
        <w:widowControl/>
        <w:numPr>
          <w:ilvl w:val="0"/>
          <w:numId w:val="21"/>
        </w:numPr>
        <w:tabs>
          <w:tab w:val="left" w:pos="413"/>
        </w:tabs>
        <w:spacing w:after="34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Количество непрерывно установленных мест в ряду должно быть не более:</w:t>
      </w:r>
    </w:p>
    <w:p w:rsidR="00D975F5" w:rsidRPr="009117E3" w:rsidRDefault="00D975F5" w:rsidP="00D975F5">
      <w:pPr>
        <w:pStyle w:val="Style5"/>
        <w:widowControl/>
        <w:numPr>
          <w:ilvl w:val="0"/>
          <w:numId w:val="21"/>
        </w:numPr>
        <w:tabs>
          <w:tab w:val="left" w:pos="413"/>
        </w:tabs>
        <w:spacing w:after="34" w:line="240" w:lineRule="atLeast"/>
        <w:jc w:val="both"/>
        <w:rPr>
          <w:rStyle w:val="FontStyle13"/>
          <w:sz w:val="24"/>
          <w:szCs w:val="24"/>
        </w:rPr>
        <w:sectPr w:rsidR="00D975F5" w:rsidRPr="009117E3" w:rsidSect="009117E3">
          <w:headerReference w:type="default" r:id="rId8"/>
          <w:type w:val="continuous"/>
          <w:pgSz w:w="11905" w:h="16837" w:code="9"/>
          <w:pgMar w:top="567" w:right="567" w:bottom="567" w:left="851" w:header="0" w:footer="0" w:gutter="0"/>
          <w:cols w:space="60"/>
          <w:noEndnote/>
        </w:sectPr>
      </w:pPr>
    </w:p>
    <w:p w:rsidR="00D975F5" w:rsidRPr="009117E3" w:rsidRDefault="00D975F5" w:rsidP="00D975F5">
      <w:pPr>
        <w:pStyle w:val="Style9"/>
        <w:widowControl/>
        <w:spacing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 xml:space="preserve">при </w:t>
      </w:r>
      <w:proofErr w:type="gramStart"/>
      <w:r w:rsidRPr="009117E3">
        <w:rPr>
          <w:rStyle w:val="FontStyle13"/>
          <w:sz w:val="24"/>
          <w:szCs w:val="24"/>
        </w:rPr>
        <w:t>односторонней эвакуации при двухсторонней эвакуации</w:t>
      </w:r>
      <w:proofErr w:type="gramEnd"/>
    </w:p>
    <w:p w:rsidR="00D975F5" w:rsidRPr="009117E3" w:rsidRDefault="00D975F5" w:rsidP="00D975F5">
      <w:pPr>
        <w:pStyle w:val="Style9"/>
        <w:widowControl/>
        <w:spacing w:line="240" w:lineRule="atLeast"/>
        <w:rPr>
          <w:rStyle w:val="FontStyle13"/>
          <w:sz w:val="24"/>
          <w:szCs w:val="24"/>
        </w:rPr>
        <w:sectPr w:rsidR="00D975F5" w:rsidRPr="009117E3" w:rsidSect="009117E3">
          <w:headerReference w:type="default" r:id="rId9"/>
          <w:type w:val="continuous"/>
          <w:pgSz w:w="11905" w:h="16837" w:code="9"/>
          <w:pgMar w:top="567" w:right="567" w:bottom="567" w:left="851" w:header="0" w:footer="0" w:gutter="0"/>
          <w:cols w:num="2" w:space="720" w:equalWidth="0">
            <w:col w:w="6486" w:space="984"/>
            <w:col w:w="3016"/>
          </w:cols>
          <w:noEndnote/>
        </w:sectPr>
      </w:pPr>
    </w:p>
    <w:p w:rsidR="00D975F5" w:rsidRPr="009117E3" w:rsidRDefault="00D975F5" w:rsidP="00D975F5">
      <w:pPr>
        <w:pStyle w:val="Style1"/>
        <w:widowControl/>
        <w:tabs>
          <w:tab w:val="left" w:pos="3926"/>
        </w:tabs>
        <w:spacing w:before="67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в зданиях 1, 2 и 3 степени</w:t>
      </w:r>
      <w:r w:rsidRPr="009117E3">
        <w:rPr>
          <w:rStyle w:val="FontStyle13"/>
          <w:sz w:val="24"/>
          <w:szCs w:val="24"/>
        </w:rPr>
        <w:tab/>
        <w:t>^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огнестойкости</w:t>
      </w:r>
    </w:p>
    <w:p w:rsidR="00D975F5" w:rsidRPr="009117E3" w:rsidRDefault="00D975F5" w:rsidP="00D975F5">
      <w:pPr>
        <w:pStyle w:val="Style1"/>
        <w:widowControl/>
        <w:tabs>
          <w:tab w:val="left" w:pos="3950"/>
        </w:tabs>
        <w:spacing w:before="53" w:line="240" w:lineRule="atLeast"/>
        <w:jc w:val="both"/>
        <w:rPr>
          <w:rStyle w:val="FontStyle13"/>
          <w:sz w:val="24"/>
          <w:szCs w:val="24"/>
          <w:vertAlign w:val="subscript"/>
        </w:rPr>
      </w:pPr>
      <w:r w:rsidRPr="009117E3">
        <w:rPr>
          <w:rStyle w:val="FontStyle13"/>
          <w:sz w:val="24"/>
          <w:szCs w:val="24"/>
        </w:rPr>
        <w:t>в зданиях 4 и 5 степени</w:t>
      </w:r>
      <w:r w:rsidRPr="009117E3">
        <w:rPr>
          <w:rStyle w:val="FontStyle13"/>
          <w:sz w:val="24"/>
          <w:szCs w:val="24"/>
        </w:rPr>
        <w:tab/>
      </w:r>
      <w:r w:rsidRPr="009117E3">
        <w:rPr>
          <w:rStyle w:val="FontStyle13"/>
          <w:sz w:val="24"/>
          <w:szCs w:val="24"/>
          <w:vertAlign w:val="subscript"/>
        </w:rPr>
        <w:t>15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огнестойкости</w:t>
      </w:r>
    </w:p>
    <w:p w:rsidR="00D975F5" w:rsidRPr="009117E3" w:rsidRDefault="00D975F5" w:rsidP="00D975F5">
      <w:pPr>
        <w:pStyle w:val="Style1"/>
        <w:widowControl/>
        <w:spacing w:before="58" w:line="240" w:lineRule="atLeast"/>
        <w:jc w:val="both"/>
        <w:rPr>
          <w:rStyle w:val="FontStyle13"/>
          <w:sz w:val="24"/>
          <w:szCs w:val="24"/>
          <w:lang w:eastAsia="en-US"/>
        </w:rPr>
      </w:pPr>
      <w:r w:rsidRPr="009117E3">
        <w:rPr>
          <w:rStyle w:val="FontStyle13"/>
          <w:sz w:val="24"/>
          <w:szCs w:val="24"/>
          <w:lang w:eastAsia="en-US"/>
        </w:rPr>
        <w:t>9.9. Расстояние между рядами должно быть:</w:t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</w:pPr>
      <w:r w:rsidRPr="009117E3">
        <w:rPr>
          <w:rStyle w:val="FontStyle13"/>
          <w:sz w:val="24"/>
          <w:szCs w:val="24"/>
          <w:lang w:eastAsia="en-US"/>
        </w:rPr>
        <w:br w:type="column"/>
      </w:r>
    </w:p>
    <w:p w:rsidR="00D975F5" w:rsidRPr="009117E3" w:rsidRDefault="00D975F5" w:rsidP="00D975F5">
      <w:pPr>
        <w:pStyle w:val="Style1"/>
        <w:widowControl/>
        <w:spacing w:line="240" w:lineRule="atLeast"/>
        <w:jc w:val="both"/>
      </w:pPr>
    </w:p>
    <w:p w:rsidR="00D975F5" w:rsidRPr="009117E3" w:rsidRDefault="00D975F5" w:rsidP="00D975F5">
      <w:pPr>
        <w:pStyle w:val="Style1"/>
        <w:widowControl/>
        <w:spacing w:before="163" w:line="240" w:lineRule="atLeast"/>
        <w:jc w:val="both"/>
        <w:rPr>
          <w:rStyle w:val="FontStyle13"/>
          <w:sz w:val="24"/>
          <w:szCs w:val="24"/>
        </w:rPr>
        <w:sectPr w:rsidR="00D975F5" w:rsidRPr="009117E3" w:rsidSect="009117E3">
          <w:headerReference w:type="default" r:id="rId10"/>
          <w:type w:val="continuous"/>
          <w:pgSz w:w="11905" w:h="16837" w:code="9"/>
          <w:pgMar w:top="567" w:right="567" w:bottom="567" w:left="851" w:header="0" w:footer="0" w:gutter="0"/>
          <w:cols w:num="2" w:space="720" w:equalWidth="0">
            <w:col w:w="5109" w:space="288"/>
            <w:col w:w="5090"/>
          </w:cols>
          <w:noEndnote/>
        </w:sectPr>
      </w:pPr>
    </w:p>
    <w:p w:rsidR="00D975F5" w:rsidRPr="009117E3" w:rsidRDefault="00D975F5" w:rsidP="00D975F5">
      <w:pPr>
        <w:pStyle w:val="Style1"/>
        <w:widowControl/>
        <w:spacing w:before="24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количество непрерывно установленных мест</w:t>
      </w:r>
    </w:p>
    <w:p w:rsidR="00D975F5" w:rsidRPr="009117E3" w:rsidRDefault="00D975F5" w:rsidP="00D975F5">
      <w:pPr>
        <w:pStyle w:val="Style1"/>
        <w:widowControl/>
        <w:spacing w:before="19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t>в ряду</w:t>
      </w:r>
    </w:p>
    <w:p w:rsidR="00D975F5" w:rsidRPr="009117E3" w:rsidRDefault="00D975F5" w:rsidP="00D975F5">
      <w:pPr>
        <w:pStyle w:val="Style1"/>
        <w:widowControl/>
        <w:spacing w:before="5" w:line="240" w:lineRule="atLeast"/>
        <w:jc w:val="both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br w:type="column"/>
      </w:r>
      <w:r w:rsidRPr="009117E3">
        <w:rPr>
          <w:rStyle w:val="FontStyle13"/>
          <w:sz w:val="24"/>
          <w:szCs w:val="24"/>
        </w:rPr>
        <w:lastRenderedPageBreak/>
        <w:t>расстояние между спинками сидений (м)</w:t>
      </w:r>
    </w:p>
    <w:p w:rsidR="00D975F5" w:rsidRPr="009117E3" w:rsidRDefault="00D975F5" w:rsidP="00D975F5">
      <w:pPr>
        <w:pStyle w:val="Style9"/>
        <w:widowControl/>
        <w:spacing w:before="5" w:line="240" w:lineRule="atLeast"/>
        <w:rPr>
          <w:rStyle w:val="FontStyle13"/>
          <w:sz w:val="24"/>
          <w:szCs w:val="24"/>
        </w:rPr>
      </w:pPr>
      <w:r w:rsidRPr="009117E3">
        <w:rPr>
          <w:rStyle w:val="FontStyle13"/>
          <w:sz w:val="24"/>
          <w:szCs w:val="24"/>
        </w:rPr>
        <w:lastRenderedPageBreak/>
        <w:t>ширина прохода между рядами в метрах</w:t>
      </w:r>
    </w:p>
    <w:p w:rsidR="00D975F5" w:rsidRPr="009117E3" w:rsidRDefault="00D975F5" w:rsidP="00D975F5">
      <w:pPr>
        <w:pStyle w:val="Style9"/>
        <w:widowControl/>
        <w:spacing w:before="5" w:line="240" w:lineRule="atLeast"/>
        <w:rPr>
          <w:rStyle w:val="FontStyle13"/>
          <w:sz w:val="24"/>
          <w:szCs w:val="24"/>
        </w:rPr>
        <w:sectPr w:rsidR="00D975F5" w:rsidRPr="009117E3" w:rsidSect="009117E3">
          <w:headerReference w:type="default" r:id="rId11"/>
          <w:type w:val="continuous"/>
          <w:pgSz w:w="11905" w:h="16837" w:code="9"/>
          <w:pgMar w:top="567" w:right="567" w:bottom="567" w:left="851" w:header="0" w:footer="0" w:gutter="0"/>
          <w:cols w:num="3" w:space="720" w:equalWidth="0">
            <w:col w:w="5171" w:space="221"/>
            <w:col w:w="1713" w:space="581"/>
            <w:col w:w="2800"/>
          </w:cols>
          <w:noEndnote/>
        </w:sectPr>
      </w:pPr>
    </w:p>
    <w:p w:rsidR="00000000" w:rsidRDefault="00D975F5" w:rsidP="00D975F5">
      <w:pPr>
        <w:pStyle w:val="Style9"/>
        <w:widowControl/>
        <w:spacing w:line="240" w:lineRule="atLeast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3" w:rsidRDefault="00D975F5">
    <w:pPr>
      <w:pStyle w:val="Style8"/>
      <w:widowControl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1</w:t>
    </w:r>
    <w:r>
      <w:rPr>
        <w:rStyle w:val="FontStyle1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3" w:rsidRDefault="00D975F5">
    <w:pPr>
      <w:pStyle w:val="Style8"/>
      <w:widowControl/>
      <w:ind w:left="-62" w:right="-782"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</w:rPr>
      <w:t>1</w:t>
    </w:r>
    <w:r>
      <w:rPr>
        <w:rStyle w:val="FontStyle13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3" w:rsidRDefault="00D975F5">
    <w:pPr>
      <w:pStyle w:val="Style8"/>
      <w:widowControl/>
      <w:jc w:val="right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2</w:t>
    </w:r>
    <w:r>
      <w:rPr>
        <w:rStyle w:val="FontStyle13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3" w:rsidRDefault="00D975F5">
    <w:pPr>
      <w:pStyle w:val="Style7"/>
      <w:widowControl/>
      <w:spacing w:line="240" w:lineRule="auto"/>
      <w:ind w:left="-3931" w:right="-917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9</w:t>
    </w:r>
    <w:r>
      <w:rPr>
        <w:rStyle w:val="FontStyle13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3" w:rsidRDefault="00D975F5">
    <w:pPr>
      <w:pStyle w:val="Style7"/>
      <w:widowControl/>
      <w:spacing w:line="240" w:lineRule="auto"/>
      <w:ind w:left="-10" w:right="-3720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9</w:t>
    </w:r>
    <w:r>
      <w:rPr>
        <w:rStyle w:val="FontStyle13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3" w:rsidRDefault="00D975F5">
    <w:pPr>
      <w:pStyle w:val="Style7"/>
      <w:widowControl/>
      <w:spacing w:line="240" w:lineRule="auto"/>
      <w:ind w:left="-10" w:right="-269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>
      <w:rPr>
        <w:rStyle w:val="FontStyle13"/>
        <w:noProof/>
      </w:rPr>
      <w:t>8</w:t>
    </w:r>
    <w:r>
      <w:rPr>
        <w:rStyle w:val="FontStyle1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007F"/>
    <w:multiLevelType w:val="hybridMultilevel"/>
    <w:tmpl w:val="EBB8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53E"/>
    <w:multiLevelType w:val="singleLevel"/>
    <w:tmpl w:val="5780443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E3951EE"/>
    <w:multiLevelType w:val="singleLevel"/>
    <w:tmpl w:val="CBB69F34"/>
    <w:lvl w:ilvl="0">
      <w:start w:val="10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0FEB50CF"/>
    <w:multiLevelType w:val="singleLevel"/>
    <w:tmpl w:val="99D06D5A"/>
    <w:lvl w:ilvl="0">
      <w:start w:val="7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22E22F6"/>
    <w:multiLevelType w:val="singleLevel"/>
    <w:tmpl w:val="C77EE452"/>
    <w:lvl w:ilvl="0">
      <w:start w:val="12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15051100"/>
    <w:multiLevelType w:val="singleLevel"/>
    <w:tmpl w:val="D0502F3C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F97096D"/>
    <w:multiLevelType w:val="singleLevel"/>
    <w:tmpl w:val="7EF61800"/>
    <w:lvl w:ilvl="0">
      <w:start w:val="6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2C200EF3"/>
    <w:multiLevelType w:val="singleLevel"/>
    <w:tmpl w:val="7E68DA36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2EBE6E4E"/>
    <w:multiLevelType w:val="singleLevel"/>
    <w:tmpl w:val="CC40645A"/>
    <w:lvl w:ilvl="0">
      <w:start w:val="1"/>
      <w:numFmt w:val="decimal"/>
      <w:lvlText w:val="9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32D3104F"/>
    <w:multiLevelType w:val="singleLevel"/>
    <w:tmpl w:val="CE924F9C"/>
    <w:lvl w:ilvl="0">
      <w:start w:val="10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0">
    <w:nsid w:val="35860A68"/>
    <w:multiLevelType w:val="singleLevel"/>
    <w:tmpl w:val="BE1A759C"/>
    <w:lvl w:ilvl="0">
      <w:start w:val="20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1">
    <w:nsid w:val="42DE06F2"/>
    <w:multiLevelType w:val="singleLevel"/>
    <w:tmpl w:val="45820994"/>
    <w:lvl w:ilvl="0">
      <w:start w:val="2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52A122EC"/>
    <w:multiLevelType w:val="singleLevel"/>
    <w:tmpl w:val="D95E6ECC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52A14034"/>
    <w:multiLevelType w:val="singleLevel"/>
    <w:tmpl w:val="BD1EAFEC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52FB39B4"/>
    <w:multiLevelType w:val="singleLevel"/>
    <w:tmpl w:val="CE10DD28"/>
    <w:lvl w:ilvl="0">
      <w:start w:val="6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5C4E757E"/>
    <w:multiLevelType w:val="singleLevel"/>
    <w:tmpl w:val="4CD27586"/>
    <w:lvl w:ilvl="0">
      <w:start w:val="5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64194E75"/>
    <w:multiLevelType w:val="singleLevel"/>
    <w:tmpl w:val="5AB2B516"/>
    <w:lvl w:ilvl="0">
      <w:start w:val="4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68E26259"/>
    <w:multiLevelType w:val="singleLevel"/>
    <w:tmpl w:val="82D8023A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8">
    <w:nsid w:val="69C56A02"/>
    <w:multiLevelType w:val="singleLevel"/>
    <w:tmpl w:val="1570B70C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>
    <w:nsid w:val="77D208B5"/>
    <w:multiLevelType w:val="singleLevel"/>
    <w:tmpl w:val="61927D52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0">
    <w:nsid w:val="7E857612"/>
    <w:multiLevelType w:val="singleLevel"/>
    <w:tmpl w:val="A13E603C"/>
    <w:lvl w:ilvl="0">
      <w:start w:val="1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9"/>
    <w:lvlOverride w:ilvl="0">
      <w:lvl w:ilvl="0">
        <w:start w:val="15"/>
        <w:numFmt w:val="decimal"/>
        <w:lvlText w:val="2.%1."/>
        <w:legacy w:legacy="1" w:legacySpace="0" w:legacyIndent="5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1"/>
  </w:num>
  <w:num w:numId="8">
    <w:abstractNumId w:val="17"/>
  </w:num>
  <w:num w:numId="9">
    <w:abstractNumId w:val="18"/>
  </w:num>
  <w:num w:numId="10">
    <w:abstractNumId w:val="15"/>
  </w:num>
  <w:num w:numId="11">
    <w:abstractNumId w:val="2"/>
  </w:num>
  <w:num w:numId="12">
    <w:abstractNumId w:val="4"/>
  </w:num>
  <w:num w:numId="13">
    <w:abstractNumId w:val="12"/>
  </w:num>
  <w:num w:numId="14">
    <w:abstractNumId w:val="19"/>
  </w:num>
  <w:num w:numId="15">
    <w:abstractNumId w:val="5"/>
  </w:num>
  <w:num w:numId="16">
    <w:abstractNumId w:val="7"/>
  </w:num>
  <w:num w:numId="17">
    <w:abstractNumId w:val="16"/>
  </w:num>
  <w:num w:numId="18">
    <w:abstractNumId w:val="14"/>
  </w:num>
  <w:num w:numId="19">
    <w:abstractNumId w:val="20"/>
  </w:num>
  <w:num w:numId="20">
    <w:abstractNumId w:val="8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5F5"/>
    <w:rsid w:val="00D9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5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D975F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97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97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97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975F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75F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975F5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97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975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975F5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uiPriority w:val="99"/>
    <w:rsid w:val="00D975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975F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hyperlink" Target="http://ohrana-tryda.com/node/710" TargetMode="Externa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3988</Words>
  <Characters>22737</Characters>
  <Application>Microsoft Office Word</Application>
  <DocSecurity>0</DocSecurity>
  <Lines>189</Lines>
  <Paragraphs>53</Paragraphs>
  <ScaleCrop>false</ScaleCrop>
  <Company>Microsoft</Company>
  <LinksUpToDate>false</LinksUpToDate>
  <CharactersWithSpaces>26672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2023-07-18T02:42:00Z</dcterms:created>
  <dcterms:modified xsi:type="dcterms:W3CDTF">2023-07-18T02:44:00Z</dcterms:modified>
</cp:coreProperties>
</file>